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F717AA" w14:textId="61977756" w:rsidR="00AA2AA1" w:rsidRPr="00D61CE3" w:rsidRDefault="00AF4187" w:rsidP="00D61CE3">
      <w:pPr>
        <w:pStyle w:val="Heading1"/>
        <w:jc w:val="center"/>
        <w:rPr>
          <w:rFonts w:ascii="Times New Roman" w:hAnsi="Times New Roman" w:cs="Times New Roman"/>
          <w:b/>
          <w:sz w:val="28"/>
          <w:szCs w:val="28"/>
        </w:rPr>
      </w:pPr>
      <w:bookmarkStart w:id="0" w:name="_GoBack"/>
      <w:bookmarkEnd w:id="0"/>
      <w:r w:rsidRPr="00D61CE3">
        <w:rPr>
          <w:rFonts w:ascii="Times New Roman" w:hAnsi="Times New Roman" w:cs="Times New Roman"/>
          <w:b/>
          <w:sz w:val="28"/>
          <w:szCs w:val="28"/>
        </w:rPr>
        <w:t>B</w:t>
      </w:r>
      <w:r w:rsidR="00B22A77" w:rsidRPr="00D61CE3">
        <w:rPr>
          <w:rFonts w:ascii="Times New Roman" w:hAnsi="Times New Roman" w:cs="Times New Roman"/>
          <w:b/>
          <w:sz w:val="28"/>
          <w:szCs w:val="28"/>
        </w:rPr>
        <w:t>arnetby</w:t>
      </w:r>
      <w:r w:rsidR="00AA2AA1" w:rsidRPr="00D61CE3">
        <w:rPr>
          <w:rFonts w:ascii="Times New Roman" w:hAnsi="Times New Roman" w:cs="Times New Roman"/>
          <w:b/>
          <w:sz w:val="28"/>
          <w:szCs w:val="28"/>
        </w:rPr>
        <w:t>-</w:t>
      </w:r>
      <w:r w:rsidR="00B22A77" w:rsidRPr="00D61CE3">
        <w:rPr>
          <w:rFonts w:ascii="Times New Roman" w:hAnsi="Times New Roman" w:cs="Times New Roman"/>
          <w:b/>
          <w:sz w:val="28"/>
          <w:szCs w:val="28"/>
        </w:rPr>
        <w:t>le</w:t>
      </w:r>
      <w:r w:rsidR="00AA2AA1" w:rsidRPr="00D61CE3">
        <w:rPr>
          <w:rFonts w:ascii="Times New Roman" w:hAnsi="Times New Roman" w:cs="Times New Roman"/>
          <w:b/>
          <w:sz w:val="28"/>
          <w:szCs w:val="28"/>
        </w:rPr>
        <w:t>-</w:t>
      </w:r>
      <w:r w:rsidR="00B22A77" w:rsidRPr="00D61CE3">
        <w:rPr>
          <w:rFonts w:ascii="Times New Roman" w:hAnsi="Times New Roman" w:cs="Times New Roman"/>
          <w:b/>
          <w:sz w:val="28"/>
          <w:szCs w:val="28"/>
        </w:rPr>
        <w:t>Wol</w:t>
      </w:r>
      <w:r w:rsidR="00AA2AA1" w:rsidRPr="00D61CE3">
        <w:rPr>
          <w:rFonts w:ascii="Times New Roman" w:hAnsi="Times New Roman" w:cs="Times New Roman"/>
          <w:b/>
          <w:sz w:val="28"/>
          <w:szCs w:val="28"/>
        </w:rPr>
        <w:t>d P</w:t>
      </w:r>
      <w:r w:rsidR="00D61CE3" w:rsidRPr="00D61CE3">
        <w:rPr>
          <w:rFonts w:ascii="Times New Roman" w:hAnsi="Times New Roman" w:cs="Times New Roman"/>
          <w:b/>
          <w:sz w:val="28"/>
          <w:szCs w:val="28"/>
        </w:rPr>
        <w:t xml:space="preserve">arish </w:t>
      </w:r>
      <w:r w:rsidR="00AA2AA1" w:rsidRPr="00D61CE3">
        <w:rPr>
          <w:rFonts w:ascii="Times New Roman" w:hAnsi="Times New Roman" w:cs="Times New Roman"/>
          <w:b/>
          <w:sz w:val="28"/>
          <w:szCs w:val="28"/>
        </w:rPr>
        <w:t>C</w:t>
      </w:r>
      <w:r w:rsidR="00D61CE3" w:rsidRPr="00D61CE3">
        <w:rPr>
          <w:rFonts w:ascii="Times New Roman" w:hAnsi="Times New Roman" w:cs="Times New Roman"/>
          <w:b/>
          <w:sz w:val="28"/>
          <w:szCs w:val="28"/>
        </w:rPr>
        <w:t>ouncil</w:t>
      </w:r>
    </w:p>
    <w:p w14:paraId="3388D2EA" w14:textId="243063E4" w:rsidR="007C17D9" w:rsidRPr="00D61CE3" w:rsidRDefault="00B22A77" w:rsidP="00D61CE3">
      <w:pPr>
        <w:pStyle w:val="Heading1"/>
        <w:jc w:val="center"/>
        <w:rPr>
          <w:rFonts w:ascii="Times New Roman" w:hAnsi="Times New Roman" w:cs="Times New Roman"/>
          <w:b/>
          <w:sz w:val="28"/>
          <w:szCs w:val="28"/>
        </w:rPr>
      </w:pPr>
      <w:r w:rsidRPr="00D61CE3">
        <w:rPr>
          <w:rFonts w:ascii="Times New Roman" w:hAnsi="Times New Roman" w:cs="Times New Roman"/>
          <w:b/>
          <w:sz w:val="28"/>
          <w:szCs w:val="28"/>
        </w:rPr>
        <w:t xml:space="preserve">Internal </w:t>
      </w:r>
      <w:r w:rsidR="005E2467" w:rsidRPr="00D61CE3">
        <w:rPr>
          <w:rFonts w:ascii="Times New Roman" w:hAnsi="Times New Roman" w:cs="Times New Roman"/>
          <w:b/>
          <w:sz w:val="28"/>
          <w:szCs w:val="28"/>
        </w:rPr>
        <w:t xml:space="preserve">Audit </w:t>
      </w:r>
      <w:r w:rsidRPr="00D61CE3">
        <w:rPr>
          <w:rFonts w:ascii="Times New Roman" w:hAnsi="Times New Roman" w:cs="Times New Roman"/>
          <w:b/>
          <w:sz w:val="28"/>
          <w:szCs w:val="28"/>
        </w:rPr>
        <w:t>201</w:t>
      </w:r>
      <w:r w:rsidR="008D0494">
        <w:rPr>
          <w:rFonts w:ascii="Times New Roman" w:hAnsi="Times New Roman" w:cs="Times New Roman"/>
          <w:b/>
          <w:sz w:val="28"/>
          <w:szCs w:val="28"/>
        </w:rPr>
        <w:t>8</w:t>
      </w:r>
      <w:r w:rsidRPr="00D61CE3">
        <w:rPr>
          <w:rFonts w:ascii="Times New Roman" w:hAnsi="Times New Roman" w:cs="Times New Roman"/>
          <w:b/>
          <w:sz w:val="28"/>
          <w:szCs w:val="28"/>
        </w:rPr>
        <w:t>/1</w:t>
      </w:r>
      <w:r w:rsidR="008D0494">
        <w:rPr>
          <w:rFonts w:ascii="Times New Roman" w:hAnsi="Times New Roman" w:cs="Times New Roman"/>
          <w:b/>
          <w:sz w:val="28"/>
          <w:szCs w:val="28"/>
        </w:rPr>
        <w:t>9</w:t>
      </w:r>
    </w:p>
    <w:p w14:paraId="231037EC" w14:textId="77777777" w:rsidR="00B22A77" w:rsidRPr="00D61CE3" w:rsidRDefault="00B22A77">
      <w:pPr>
        <w:spacing w:after="0" w:line="225" w:lineRule="auto"/>
        <w:ind w:left="3600" w:right="3059" w:firstLine="0"/>
        <w:jc w:val="center"/>
        <w:rPr>
          <w:sz w:val="16"/>
          <w:szCs w:val="16"/>
        </w:rPr>
      </w:pPr>
    </w:p>
    <w:p w14:paraId="70DBA426" w14:textId="67D1253A" w:rsidR="00B05A70" w:rsidRPr="0010610B" w:rsidRDefault="00B05A70" w:rsidP="00B05A70">
      <w:pPr>
        <w:pStyle w:val="NoSpacing"/>
        <w:rPr>
          <w:rFonts w:ascii="Times New Roman" w:hAnsi="Times New Roman" w:cs="Times New Roman"/>
          <w:sz w:val="24"/>
          <w:szCs w:val="24"/>
        </w:rPr>
      </w:pPr>
      <w:r w:rsidRPr="00B05A70">
        <w:rPr>
          <w:rFonts w:ascii="Times New Roman" w:hAnsi="Times New Roman" w:cs="Times New Roman"/>
          <w:sz w:val="24"/>
          <w:szCs w:val="24"/>
        </w:rPr>
        <w:t xml:space="preserve">The Internal Audit was carried out at the Office of the Council </w:t>
      </w:r>
      <w:r>
        <w:rPr>
          <w:rFonts w:ascii="Times New Roman" w:hAnsi="Times New Roman" w:cs="Times New Roman"/>
          <w:sz w:val="24"/>
          <w:szCs w:val="24"/>
        </w:rPr>
        <w:t>28 Granary Fold Scotter</w:t>
      </w:r>
      <w:r w:rsidRPr="00B05A70">
        <w:rPr>
          <w:rFonts w:ascii="Times New Roman" w:hAnsi="Times New Roman" w:cs="Times New Roman"/>
          <w:sz w:val="24"/>
          <w:szCs w:val="24"/>
        </w:rPr>
        <w:t xml:space="preserve"> on </w:t>
      </w:r>
      <w:r w:rsidR="00904943">
        <w:rPr>
          <w:rFonts w:ascii="Times New Roman" w:hAnsi="Times New Roman" w:cs="Times New Roman"/>
          <w:sz w:val="24"/>
          <w:szCs w:val="24"/>
        </w:rPr>
        <w:t>15</w:t>
      </w:r>
      <w:r w:rsidR="006D52AE" w:rsidRPr="006D52AE">
        <w:rPr>
          <w:rFonts w:ascii="Times New Roman" w:hAnsi="Times New Roman" w:cs="Times New Roman"/>
          <w:sz w:val="24"/>
          <w:szCs w:val="24"/>
          <w:vertAlign w:val="superscript"/>
        </w:rPr>
        <w:t>th</w:t>
      </w:r>
      <w:r w:rsidR="006D52AE">
        <w:rPr>
          <w:rFonts w:ascii="Times New Roman" w:hAnsi="Times New Roman" w:cs="Times New Roman"/>
          <w:sz w:val="24"/>
          <w:szCs w:val="24"/>
        </w:rPr>
        <w:t xml:space="preserve"> </w:t>
      </w:r>
      <w:r w:rsidRPr="00B05A70">
        <w:rPr>
          <w:rFonts w:ascii="Times New Roman" w:hAnsi="Times New Roman" w:cs="Times New Roman"/>
          <w:sz w:val="24"/>
          <w:szCs w:val="24"/>
        </w:rPr>
        <w:t>Ma</w:t>
      </w:r>
      <w:r w:rsidR="00904943">
        <w:rPr>
          <w:rFonts w:ascii="Times New Roman" w:hAnsi="Times New Roman" w:cs="Times New Roman"/>
          <w:sz w:val="24"/>
          <w:szCs w:val="24"/>
        </w:rPr>
        <w:t>y</w:t>
      </w:r>
      <w:r w:rsidR="006D52AE">
        <w:rPr>
          <w:rFonts w:ascii="Times New Roman" w:hAnsi="Times New Roman" w:cs="Times New Roman"/>
          <w:sz w:val="24"/>
          <w:szCs w:val="24"/>
        </w:rPr>
        <w:t xml:space="preserve"> </w:t>
      </w:r>
      <w:r w:rsidRPr="00B05A70">
        <w:rPr>
          <w:rFonts w:ascii="Times New Roman" w:hAnsi="Times New Roman" w:cs="Times New Roman"/>
          <w:sz w:val="24"/>
          <w:szCs w:val="24"/>
        </w:rPr>
        <w:t>201</w:t>
      </w:r>
      <w:r w:rsidR="00777994">
        <w:rPr>
          <w:rFonts w:ascii="Times New Roman" w:hAnsi="Times New Roman" w:cs="Times New Roman"/>
          <w:sz w:val="24"/>
          <w:szCs w:val="24"/>
        </w:rPr>
        <w:t>9</w:t>
      </w:r>
      <w:r w:rsidRPr="00B05A70">
        <w:rPr>
          <w:rFonts w:ascii="Times New Roman" w:hAnsi="Times New Roman" w:cs="Times New Roman"/>
          <w:sz w:val="24"/>
          <w:szCs w:val="24"/>
        </w:rPr>
        <w:t xml:space="preserve"> with the assistance and </w:t>
      </w:r>
      <w:r w:rsidR="00CB0C1C">
        <w:rPr>
          <w:rFonts w:ascii="Times New Roman" w:hAnsi="Times New Roman" w:cs="Times New Roman"/>
          <w:sz w:val="24"/>
          <w:szCs w:val="24"/>
        </w:rPr>
        <w:t xml:space="preserve">full </w:t>
      </w:r>
      <w:r w:rsidRPr="00B05A70">
        <w:rPr>
          <w:rFonts w:ascii="Times New Roman" w:hAnsi="Times New Roman" w:cs="Times New Roman"/>
          <w:sz w:val="24"/>
          <w:szCs w:val="24"/>
        </w:rPr>
        <w:t xml:space="preserve">co-operation of </w:t>
      </w:r>
      <w:r>
        <w:rPr>
          <w:rFonts w:ascii="Times New Roman" w:hAnsi="Times New Roman" w:cs="Times New Roman"/>
          <w:sz w:val="24"/>
          <w:szCs w:val="24"/>
        </w:rPr>
        <w:t>Rachael</w:t>
      </w:r>
      <w:r w:rsidR="00352F28">
        <w:rPr>
          <w:rFonts w:ascii="Times New Roman" w:hAnsi="Times New Roman" w:cs="Times New Roman"/>
          <w:sz w:val="24"/>
          <w:szCs w:val="24"/>
        </w:rPr>
        <w:t xml:space="preserve"> Reddin</w:t>
      </w:r>
      <w:r>
        <w:rPr>
          <w:rFonts w:ascii="Times New Roman" w:hAnsi="Times New Roman" w:cs="Times New Roman"/>
          <w:sz w:val="24"/>
          <w:szCs w:val="24"/>
        </w:rPr>
        <w:t xml:space="preserve"> </w:t>
      </w:r>
      <w:r w:rsidRPr="0010610B">
        <w:rPr>
          <w:rFonts w:ascii="Times New Roman" w:hAnsi="Times New Roman" w:cs="Times New Roman"/>
          <w:sz w:val="24"/>
          <w:szCs w:val="24"/>
        </w:rPr>
        <w:t xml:space="preserve">Clerk &amp; RFO. </w:t>
      </w:r>
    </w:p>
    <w:p w14:paraId="353540FD" w14:textId="77777777" w:rsidR="00B05A70" w:rsidRPr="00D61CE3" w:rsidRDefault="00B05A70" w:rsidP="00B05A70">
      <w:pPr>
        <w:pStyle w:val="NoSpacing"/>
        <w:rPr>
          <w:rFonts w:ascii="Times New Roman" w:hAnsi="Times New Roman" w:cs="Times New Roman"/>
          <w:sz w:val="16"/>
          <w:szCs w:val="16"/>
        </w:rPr>
      </w:pPr>
    </w:p>
    <w:p w14:paraId="570AF510" w14:textId="77777777" w:rsidR="00B22A77" w:rsidRPr="0010610B" w:rsidRDefault="00B22A77" w:rsidP="0010610B">
      <w:pPr>
        <w:pStyle w:val="NoSpacing"/>
        <w:rPr>
          <w:rFonts w:ascii="Times New Roman" w:hAnsi="Times New Roman" w:cs="Times New Roman"/>
          <w:sz w:val="24"/>
          <w:szCs w:val="24"/>
        </w:rPr>
      </w:pPr>
      <w:r w:rsidRPr="0010610B">
        <w:rPr>
          <w:rFonts w:ascii="Times New Roman" w:hAnsi="Times New Roman" w:cs="Times New Roman"/>
          <w:sz w:val="24"/>
          <w:szCs w:val="24"/>
        </w:rPr>
        <w:t xml:space="preserve">Part 2, para 5 (1) of the Accounts and Audit Regulations 2015 imposes a duty on Local Councils to “undertake an effective Internal Audit to evaluate the effectiveness of its risk management, control and governance processes, considering public sector internal auditing standards or guidance”.  </w:t>
      </w:r>
    </w:p>
    <w:p w14:paraId="5A6847C5" w14:textId="77777777" w:rsidR="00B22A77" w:rsidRPr="00D61CE3" w:rsidRDefault="00B22A77" w:rsidP="0010610B">
      <w:pPr>
        <w:pStyle w:val="NoSpacing"/>
        <w:rPr>
          <w:rFonts w:ascii="Times New Roman" w:hAnsi="Times New Roman" w:cs="Times New Roman"/>
          <w:sz w:val="16"/>
          <w:szCs w:val="16"/>
        </w:rPr>
      </w:pPr>
      <w:r w:rsidRPr="0010610B">
        <w:rPr>
          <w:rFonts w:ascii="Times New Roman" w:hAnsi="Times New Roman" w:cs="Times New Roman"/>
          <w:sz w:val="24"/>
          <w:szCs w:val="24"/>
        </w:rPr>
        <w:t xml:space="preserve"> </w:t>
      </w:r>
    </w:p>
    <w:p w14:paraId="6D962C0D" w14:textId="77777777" w:rsidR="00B22A77" w:rsidRPr="0010610B" w:rsidRDefault="00B22A77" w:rsidP="0010610B">
      <w:pPr>
        <w:pStyle w:val="NoSpacing"/>
        <w:rPr>
          <w:rFonts w:ascii="Times New Roman" w:hAnsi="Times New Roman" w:cs="Times New Roman"/>
          <w:sz w:val="24"/>
          <w:szCs w:val="24"/>
        </w:rPr>
      </w:pPr>
      <w:r w:rsidRPr="0010610B">
        <w:rPr>
          <w:rFonts w:ascii="Times New Roman" w:hAnsi="Times New Roman" w:cs="Times New Roman"/>
          <w:sz w:val="24"/>
          <w:szCs w:val="24"/>
        </w:rPr>
        <w:t xml:space="preserve">Internal audit is a key component of the system of internal control. The purpose of internal audit is to review whether the systems of financial and other controls over a council's activities and operating procedures are effective. </w:t>
      </w:r>
    </w:p>
    <w:p w14:paraId="3524E69C" w14:textId="77777777" w:rsidR="00B22A77" w:rsidRPr="00D61CE3" w:rsidRDefault="00B22A77" w:rsidP="0010610B">
      <w:pPr>
        <w:pStyle w:val="NoSpacing"/>
        <w:rPr>
          <w:rFonts w:ascii="Times New Roman" w:hAnsi="Times New Roman" w:cs="Times New Roman"/>
          <w:sz w:val="16"/>
          <w:szCs w:val="16"/>
        </w:rPr>
      </w:pPr>
      <w:r w:rsidRPr="0010610B">
        <w:rPr>
          <w:rFonts w:ascii="Times New Roman" w:hAnsi="Times New Roman" w:cs="Times New Roman"/>
          <w:sz w:val="24"/>
          <w:szCs w:val="24"/>
        </w:rPr>
        <w:t xml:space="preserve"> </w:t>
      </w:r>
    </w:p>
    <w:p w14:paraId="63AFBA1F" w14:textId="07D174DD" w:rsidR="00B22A77" w:rsidRPr="0010610B" w:rsidRDefault="00B22A77" w:rsidP="0010610B">
      <w:pPr>
        <w:pStyle w:val="NoSpacing"/>
        <w:rPr>
          <w:rFonts w:ascii="Times New Roman" w:hAnsi="Times New Roman" w:cs="Times New Roman"/>
          <w:sz w:val="24"/>
          <w:szCs w:val="24"/>
        </w:rPr>
      </w:pPr>
      <w:r w:rsidRPr="0010610B">
        <w:rPr>
          <w:rFonts w:ascii="Times New Roman" w:hAnsi="Times New Roman" w:cs="Times New Roman"/>
          <w:sz w:val="24"/>
          <w:szCs w:val="24"/>
        </w:rPr>
        <w:t>At the request of the council I have conducted an Internal Audit review of the council’s accounting records in respect of the financial year ended 31 March 201</w:t>
      </w:r>
      <w:r w:rsidR="00904943">
        <w:rPr>
          <w:rFonts w:ascii="Times New Roman" w:hAnsi="Times New Roman" w:cs="Times New Roman"/>
          <w:sz w:val="24"/>
          <w:szCs w:val="24"/>
        </w:rPr>
        <w:t>9</w:t>
      </w:r>
      <w:r w:rsidR="006D52AE">
        <w:rPr>
          <w:rFonts w:ascii="Times New Roman" w:hAnsi="Times New Roman" w:cs="Times New Roman"/>
          <w:sz w:val="24"/>
          <w:szCs w:val="24"/>
        </w:rPr>
        <w:t xml:space="preserve">. I </w:t>
      </w:r>
      <w:r w:rsidRPr="0010610B">
        <w:rPr>
          <w:rFonts w:ascii="Times New Roman" w:hAnsi="Times New Roman" w:cs="Times New Roman"/>
          <w:sz w:val="24"/>
          <w:szCs w:val="24"/>
        </w:rPr>
        <w:t xml:space="preserve">have acted independently and, based on an assessment of risk, carried out a selective assessment of compliance with relevant procedures and controls expected to be in place during the financial year. </w:t>
      </w:r>
    </w:p>
    <w:p w14:paraId="67843417" w14:textId="77777777" w:rsidR="00B22A77" w:rsidRPr="00D61CE3" w:rsidRDefault="00B22A77" w:rsidP="0010610B">
      <w:pPr>
        <w:pStyle w:val="NoSpacing"/>
        <w:rPr>
          <w:rFonts w:ascii="Times New Roman" w:hAnsi="Times New Roman" w:cs="Times New Roman"/>
          <w:sz w:val="16"/>
          <w:szCs w:val="16"/>
        </w:rPr>
      </w:pPr>
      <w:r w:rsidRPr="0010610B">
        <w:rPr>
          <w:rFonts w:ascii="Times New Roman" w:hAnsi="Times New Roman" w:cs="Times New Roman"/>
          <w:sz w:val="24"/>
          <w:szCs w:val="24"/>
        </w:rPr>
        <w:t xml:space="preserve"> </w:t>
      </w:r>
    </w:p>
    <w:p w14:paraId="55CF47B9" w14:textId="7C59BD67" w:rsidR="00B22A77" w:rsidRDefault="00B22A77" w:rsidP="0010610B">
      <w:pPr>
        <w:pStyle w:val="NoSpacing"/>
        <w:rPr>
          <w:rFonts w:ascii="Times New Roman" w:hAnsi="Times New Roman" w:cs="Times New Roman"/>
          <w:sz w:val="24"/>
          <w:szCs w:val="24"/>
        </w:rPr>
      </w:pPr>
      <w:r w:rsidRPr="0010610B">
        <w:rPr>
          <w:rFonts w:ascii="Times New Roman" w:hAnsi="Times New Roman" w:cs="Times New Roman"/>
          <w:sz w:val="24"/>
          <w:szCs w:val="24"/>
        </w:rPr>
        <w:t>The audit has been carried out in accordance with the council’s needs and planned coverage. Based on the findings in the areas examined, the internal audit conclusions and recommendations have been recorded below.</w:t>
      </w:r>
    </w:p>
    <w:p w14:paraId="30DF514E" w14:textId="14E4D291" w:rsidR="00D54677" w:rsidRPr="00D54677" w:rsidRDefault="00D54677" w:rsidP="00D54677">
      <w:pPr>
        <w:spacing w:after="0" w:line="259" w:lineRule="auto"/>
        <w:ind w:left="0" w:right="0" w:firstLine="0"/>
        <w:jc w:val="left"/>
        <w:rPr>
          <w:sz w:val="22"/>
        </w:rPr>
      </w:pPr>
    </w:p>
    <w:p w14:paraId="5DC22FCC" w14:textId="77777777" w:rsidR="00B22A77" w:rsidRPr="0010610B" w:rsidRDefault="00A347FE" w:rsidP="0010610B">
      <w:pPr>
        <w:pStyle w:val="NoSpacing"/>
        <w:rPr>
          <w:rFonts w:ascii="Times New Roman" w:hAnsi="Times New Roman" w:cs="Times New Roman"/>
          <w:b/>
          <w:sz w:val="24"/>
          <w:szCs w:val="24"/>
          <w:u w:val="single"/>
        </w:rPr>
      </w:pPr>
      <w:r w:rsidRPr="0010610B">
        <w:rPr>
          <w:rFonts w:ascii="Times New Roman" w:hAnsi="Times New Roman" w:cs="Times New Roman"/>
          <w:b/>
          <w:sz w:val="24"/>
          <w:szCs w:val="24"/>
          <w:u w:val="single"/>
        </w:rPr>
        <w:t xml:space="preserve">Accounts </w:t>
      </w:r>
      <w:r w:rsidR="00614C64" w:rsidRPr="0010610B">
        <w:rPr>
          <w:rFonts w:ascii="Times New Roman" w:hAnsi="Times New Roman" w:cs="Times New Roman"/>
          <w:b/>
          <w:sz w:val="24"/>
          <w:szCs w:val="24"/>
          <w:u w:val="single"/>
        </w:rPr>
        <w:t xml:space="preserve">  </w:t>
      </w:r>
    </w:p>
    <w:p w14:paraId="7DB09C3E" w14:textId="019C6A36" w:rsidR="00ED0D7F" w:rsidRDefault="00ED0D7F" w:rsidP="0010610B">
      <w:pPr>
        <w:pStyle w:val="NoSpacing"/>
        <w:rPr>
          <w:rFonts w:ascii="Times New Roman" w:hAnsi="Times New Roman" w:cs="Times New Roman"/>
          <w:b/>
          <w:sz w:val="16"/>
          <w:szCs w:val="16"/>
          <w:u w:val="single"/>
        </w:rPr>
      </w:pPr>
    </w:p>
    <w:p w14:paraId="0F927B9A" w14:textId="36B9E664" w:rsidR="004A1F2A" w:rsidRDefault="004A1F2A" w:rsidP="004A1F2A">
      <w:pPr>
        <w:spacing w:after="0" w:line="259" w:lineRule="auto"/>
        <w:ind w:left="468" w:right="0" w:firstLine="0"/>
        <w:rPr>
          <w:rFonts w:ascii="Times New Roman" w:hAnsi="Times New Roman" w:cs="Times New Roman"/>
          <w:b/>
          <w:i/>
          <w:sz w:val="24"/>
          <w:szCs w:val="24"/>
        </w:rPr>
      </w:pPr>
      <w:r w:rsidRPr="0054597E">
        <w:rPr>
          <w:rFonts w:ascii="Times New Roman" w:hAnsi="Times New Roman" w:cs="Times New Roman"/>
          <w:sz w:val="24"/>
          <w:szCs w:val="24"/>
        </w:rPr>
        <w:t>Budge</w:t>
      </w:r>
      <w:r w:rsidRPr="004A1F2A">
        <w:rPr>
          <w:rFonts w:ascii="Times New Roman" w:hAnsi="Times New Roman" w:cs="Times New Roman"/>
          <w:sz w:val="24"/>
          <w:szCs w:val="24"/>
        </w:rPr>
        <w:t xml:space="preserve">t </w:t>
      </w:r>
      <w:r>
        <w:rPr>
          <w:rFonts w:ascii="Times New Roman" w:hAnsi="Times New Roman" w:cs="Times New Roman"/>
          <w:sz w:val="24"/>
          <w:szCs w:val="24"/>
        </w:rPr>
        <w:t xml:space="preserve">for </w:t>
      </w:r>
      <w:r>
        <w:rPr>
          <w:rFonts w:ascii="Times New Roman" w:hAnsi="Times New Roman" w:cs="Times New Roman"/>
          <w:b/>
          <w:sz w:val="24"/>
          <w:szCs w:val="24"/>
        </w:rPr>
        <w:t>2018/19 - £ 24,000</w:t>
      </w:r>
      <w:r w:rsidRPr="00442589">
        <w:rPr>
          <w:rFonts w:ascii="Times New Roman" w:hAnsi="Times New Roman" w:cs="Times New Roman"/>
          <w:b/>
          <w:i/>
          <w:sz w:val="24"/>
          <w:szCs w:val="24"/>
        </w:rPr>
        <w:t xml:space="preserve"> -</w:t>
      </w:r>
      <w:r w:rsidRPr="0054597E">
        <w:rPr>
          <w:rFonts w:ascii="Times New Roman" w:hAnsi="Times New Roman" w:cs="Times New Roman"/>
          <w:i/>
          <w:sz w:val="24"/>
          <w:szCs w:val="24"/>
        </w:rPr>
        <w:t xml:space="preserve"> </w:t>
      </w:r>
      <w:r w:rsidRPr="0054597E">
        <w:rPr>
          <w:rFonts w:ascii="Times New Roman" w:hAnsi="Times New Roman" w:cs="Times New Roman"/>
          <w:sz w:val="24"/>
          <w:szCs w:val="24"/>
        </w:rPr>
        <w:t>Precept</w:t>
      </w:r>
      <w:r w:rsidRPr="004A1F2A">
        <w:rPr>
          <w:rFonts w:ascii="Times New Roman" w:hAnsi="Times New Roman" w:cs="Times New Roman"/>
          <w:b/>
          <w:sz w:val="24"/>
          <w:szCs w:val="24"/>
        </w:rPr>
        <w:t xml:space="preserve"> £ 23,000 </w:t>
      </w:r>
      <w:r w:rsidRPr="008D0494">
        <w:rPr>
          <w:rFonts w:ascii="Times New Roman" w:hAnsi="Times New Roman" w:cs="Times New Roman"/>
          <w:sz w:val="24"/>
          <w:szCs w:val="24"/>
        </w:rPr>
        <w:t>min 1801/007</w:t>
      </w:r>
    </w:p>
    <w:p w14:paraId="7A8D9682" w14:textId="77777777" w:rsidR="004A1F2A" w:rsidRPr="004A1F2A" w:rsidRDefault="004A1F2A" w:rsidP="004A1F2A">
      <w:pPr>
        <w:spacing w:after="0" w:line="259" w:lineRule="auto"/>
        <w:ind w:left="468" w:right="0" w:firstLine="0"/>
        <w:rPr>
          <w:rFonts w:ascii="Times New Roman" w:hAnsi="Times New Roman" w:cs="Times New Roman"/>
          <w:b/>
          <w:sz w:val="16"/>
          <w:szCs w:val="16"/>
        </w:rPr>
      </w:pPr>
    </w:p>
    <w:p w14:paraId="2A4D280C" w14:textId="531CF79B" w:rsidR="000F4C78" w:rsidRDefault="00614C64" w:rsidP="0010610B">
      <w:pPr>
        <w:pStyle w:val="NoSpacing"/>
        <w:rPr>
          <w:rFonts w:ascii="Times New Roman" w:hAnsi="Times New Roman" w:cs="Times New Roman"/>
          <w:sz w:val="24"/>
          <w:szCs w:val="24"/>
        </w:rPr>
      </w:pPr>
      <w:r w:rsidRPr="0010610B">
        <w:rPr>
          <w:rFonts w:ascii="Times New Roman" w:hAnsi="Times New Roman" w:cs="Times New Roman"/>
          <w:sz w:val="24"/>
          <w:szCs w:val="24"/>
        </w:rPr>
        <w:t xml:space="preserve">The Ledger is up to date and arithmetically correct </w:t>
      </w:r>
      <w:r w:rsidR="00222B18" w:rsidRPr="0010610B">
        <w:rPr>
          <w:rFonts w:ascii="Times New Roman" w:hAnsi="Times New Roman" w:cs="Times New Roman"/>
          <w:sz w:val="24"/>
          <w:szCs w:val="24"/>
        </w:rPr>
        <w:t>showing</w:t>
      </w:r>
      <w:r w:rsidR="00222B18">
        <w:rPr>
          <w:rFonts w:ascii="Times New Roman" w:hAnsi="Times New Roman" w:cs="Times New Roman"/>
          <w:sz w:val="24"/>
          <w:szCs w:val="24"/>
        </w:rPr>
        <w:t>:</w:t>
      </w:r>
      <w:r w:rsidR="000F4C78">
        <w:rPr>
          <w:rFonts w:ascii="Times New Roman" w:hAnsi="Times New Roman" w:cs="Times New Roman"/>
          <w:sz w:val="24"/>
          <w:szCs w:val="24"/>
        </w:rPr>
        <w:t xml:space="preserve"> - </w:t>
      </w:r>
    </w:p>
    <w:p w14:paraId="3E424AD1" w14:textId="77777777" w:rsidR="00DF6BB0" w:rsidRPr="00D61CE3" w:rsidRDefault="00DF6BB0" w:rsidP="0010610B">
      <w:pPr>
        <w:pStyle w:val="NoSpacing"/>
        <w:rPr>
          <w:rFonts w:ascii="Times New Roman" w:hAnsi="Times New Roman" w:cs="Times New Roman"/>
          <w:sz w:val="16"/>
          <w:szCs w:val="16"/>
        </w:rPr>
      </w:pPr>
    </w:p>
    <w:p w14:paraId="001ABCDF" w14:textId="48330A27" w:rsidR="000F4C78" w:rsidRPr="000F4C78" w:rsidRDefault="000F4C78" w:rsidP="000F4C78">
      <w:pPr>
        <w:pStyle w:val="NoSpacing"/>
        <w:ind w:left="2160" w:firstLine="0"/>
        <w:rPr>
          <w:rFonts w:ascii="Times New Roman" w:hAnsi="Times New Roman" w:cs="Times New Roman"/>
          <w:sz w:val="24"/>
          <w:szCs w:val="24"/>
        </w:rPr>
      </w:pPr>
      <w:r>
        <w:rPr>
          <w:rFonts w:ascii="Times New Roman" w:hAnsi="Times New Roman" w:cs="Times New Roman"/>
          <w:sz w:val="24"/>
          <w:szCs w:val="24"/>
        </w:rPr>
        <w:t xml:space="preserve">     </w:t>
      </w:r>
      <w:r w:rsidR="00222B18">
        <w:rPr>
          <w:rFonts w:ascii="Times New Roman" w:hAnsi="Times New Roman" w:cs="Times New Roman"/>
          <w:sz w:val="24"/>
          <w:szCs w:val="24"/>
        </w:rPr>
        <w:t>Receipts £</w:t>
      </w:r>
      <w:r w:rsidR="004A1F2A">
        <w:rPr>
          <w:rFonts w:ascii="Times New Roman" w:hAnsi="Times New Roman" w:cs="Times New Roman"/>
          <w:sz w:val="24"/>
          <w:szCs w:val="24"/>
        </w:rPr>
        <w:t xml:space="preserve"> </w:t>
      </w:r>
      <w:r w:rsidR="00904943">
        <w:rPr>
          <w:rFonts w:ascii="Times New Roman" w:hAnsi="Times New Roman" w:cs="Times New Roman"/>
          <w:b/>
          <w:sz w:val="24"/>
          <w:szCs w:val="24"/>
          <w:u w:val="single"/>
        </w:rPr>
        <w:t>3</w:t>
      </w:r>
      <w:r w:rsidR="00352F28" w:rsidRPr="00352F28">
        <w:rPr>
          <w:rFonts w:ascii="Times New Roman" w:hAnsi="Times New Roman" w:cs="Times New Roman"/>
          <w:b/>
          <w:sz w:val="24"/>
          <w:szCs w:val="24"/>
          <w:u w:val="single"/>
        </w:rPr>
        <w:t>6</w:t>
      </w:r>
      <w:r w:rsidR="00614C64" w:rsidRPr="00352F28">
        <w:rPr>
          <w:rFonts w:ascii="Times New Roman" w:hAnsi="Times New Roman" w:cs="Times New Roman"/>
          <w:b/>
          <w:sz w:val="24"/>
          <w:szCs w:val="24"/>
          <w:u w:val="single"/>
        </w:rPr>
        <w:t>,</w:t>
      </w:r>
      <w:r w:rsidR="00904943">
        <w:rPr>
          <w:rFonts w:ascii="Times New Roman" w:hAnsi="Times New Roman" w:cs="Times New Roman"/>
          <w:b/>
          <w:sz w:val="24"/>
          <w:szCs w:val="24"/>
          <w:u w:val="single"/>
        </w:rPr>
        <w:t>134</w:t>
      </w:r>
      <w:r w:rsidR="00614C64" w:rsidRPr="0010610B">
        <w:rPr>
          <w:rFonts w:ascii="Times New Roman" w:hAnsi="Times New Roman" w:cs="Times New Roman"/>
          <w:sz w:val="24"/>
          <w:szCs w:val="24"/>
        </w:rPr>
        <w:t xml:space="preserve"> </w:t>
      </w:r>
      <w:r>
        <w:rPr>
          <w:rFonts w:ascii="Times New Roman" w:hAnsi="Times New Roman" w:cs="Times New Roman"/>
          <w:sz w:val="24"/>
          <w:szCs w:val="24"/>
        </w:rPr>
        <w:t xml:space="preserve">     </w:t>
      </w:r>
      <w:r w:rsidR="00222B18">
        <w:rPr>
          <w:rFonts w:ascii="Times New Roman" w:hAnsi="Times New Roman" w:cs="Times New Roman"/>
          <w:sz w:val="24"/>
          <w:szCs w:val="24"/>
        </w:rPr>
        <w:t xml:space="preserve">Payments </w:t>
      </w:r>
      <w:r w:rsidR="00222B18" w:rsidRPr="000F4C78">
        <w:rPr>
          <w:rFonts w:ascii="Times New Roman" w:hAnsi="Times New Roman" w:cs="Times New Roman"/>
          <w:sz w:val="24"/>
          <w:szCs w:val="24"/>
        </w:rPr>
        <w:t>£</w:t>
      </w:r>
      <w:r w:rsidR="004A1F2A">
        <w:rPr>
          <w:rFonts w:ascii="Times New Roman" w:hAnsi="Times New Roman" w:cs="Times New Roman"/>
          <w:sz w:val="24"/>
          <w:szCs w:val="24"/>
        </w:rPr>
        <w:t xml:space="preserve"> </w:t>
      </w:r>
      <w:r w:rsidRPr="000F4C78">
        <w:rPr>
          <w:rFonts w:ascii="Times New Roman" w:hAnsi="Times New Roman" w:cs="Times New Roman"/>
          <w:b/>
          <w:sz w:val="24"/>
          <w:szCs w:val="24"/>
          <w:u w:val="single"/>
        </w:rPr>
        <w:t>36,</w:t>
      </w:r>
      <w:r w:rsidR="00904943">
        <w:rPr>
          <w:rFonts w:ascii="Times New Roman" w:hAnsi="Times New Roman" w:cs="Times New Roman"/>
          <w:b/>
          <w:sz w:val="24"/>
          <w:szCs w:val="24"/>
          <w:u w:val="single"/>
        </w:rPr>
        <w:t>136</w:t>
      </w:r>
      <w:r w:rsidRPr="000F4C78">
        <w:rPr>
          <w:rFonts w:ascii="Times New Roman" w:hAnsi="Times New Roman" w:cs="Times New Roman"/>
          <w:sz w:val="24"/>
          <w:szCs w:val="24"/>
        </w:rPr>
        <w:t xml:space="preserve">  </w:t>
      </w:r>
    </w:p>
    <w:p w14:paraId="105D145B" w14:textId="5DE28E9F" w:rsidR="00DF6BB0" w:rsidRPr="00D61CE3" w:rsidRDefault="00DF6BB0" w:rsidP="0010610B">
      <w:pPr>
        <w:pStyle w:val="NoSpacing"/>
        <w:rPr>
          <w:rFonts w:ascii="Times New Roman" w:hAnsi="Times New Roman" w:cs="Times New Roman"/>
          <w:sz w:val="16"/>
          <w:szCs w:val="16"/>
        </w:rPr>
      </w:pPr>
    </w:p>
    <w:p w14:paraId="57864001" w14:textId="68DF978F" w:rsidR="00DF6BB0" w:rsidRDefault="00DF6BB0" w:rsidP="0010610B">
      <w:pPr>
        <w:pStyle w:val="NoSpacing"/>
        <w:rPr>
          <w:rFonts w:ascii="Times New Roman" w:hAnsi="Times New Roman" w:cs="Times New Roman"/>
          <w:b/>
          <w:sz w:val="24"/>
          <w:u w:val="single"/>
        </w:rPr>
      </w:pPr>
      <w:r w:rsidRPr="00DF6BB0">
        <w:rPr>
          <w:rFonts w:ascii="Times New Roman" w:hAnsi="Times New Roman" w:cs="Times New Roman"/>
          <w:sz w:val="24"/>
        </w:rPr>
        <w:t>Bank Statement</w:t>
      </w:r>
      <w:r>
        <w:rPr>
          <w:rFonts w:ascii="Times New Roman" w:hAnsi="Times New Roman" w:cs="Times New Roman"/>
          <w:sz w:val="24"/>
        </w:rPr>
        <w:t xml:space="preserve"> </w:t>
      </w:r>
      <w:r w:rsidR="00904943">
        <w:rPr>
          <w:rFonts w:ascii="Times New Roman" w:hAnsi="Times New Roman" w:cs="Times New Roman"/>
          <w:sz w:val="24"/>
        </w:rPr>
        <w:t>9</w:t>
      </w:r>
      <w:r>
        <w:rPr>
          <w:rFonts w:ascii="Times New Roman" w:hAnsi="Times New Roman" w:cs="Times New Roman"/>
          <w:sz w:val="24"/>
        </w:rPr>
        <w:t>0 B</w:t>
      </w:r>
      <w:r>
        <w:rPr>
          <w:sz w:val="24"/>
        </w:rPr>
        <w:t xml:space="preserve">alance at </w:t>
      </w:r>
      <w:r w:rsidR="00904943">
        <w:rPr>
          <w:sz w:val="24"/>
        </w:rPr>
        <w:t>26/</w:t>
      </w:r>
      <w:r>
        <w:rPr>
          <w:sz w:val="24"/>
        </w:rPr>
        <w:t>0</w:t>
      </w:r>
      <w:r w:rsidR="00904943">
        <w:rPr>
          <w:sz w:val="24"/>
        </w:rPr>
        <w:t>3</w:t>
      </w:r>
      <w:r>
        <w:rPr>
          <w:sz w:val="24"/>
        </w:rPr>
        <w:t>/1</w:t>
      </w:r>
      <w:r w:rsidR="00904943">
        <w:rPr>
          <w:sz w:val="24"/>
        </w:rPr>
        <w:t>9</w:t>
      </w:r>
      <w:r>
        <w:rPr>
          <w:sz w:val="24"/>
        </w:rPr>
        <w:t xml:space="preserve">        </w:t>
      </w:r>
      <w:r w:rsidRPr="00DF6BB0">
        <w:rPr>
          <w:rFonts w:ascii="Times New Roman" w:hAnsi="Times New Roman" w:cs="Times New Roman"/>
          <w:b/>
          <w:sz w:val="24"/>
          <w:u w:val="single"/>
        </w:rPr>
        <w:t>£ 6</w:t>
      </w:r>
      <w:r w:rsidR="00284192">
        <w:rPr>
          <w:rFonts w:ascii="Times New Roman" w:hAnsi="Times New Roman" w:cs="Times New Roman"/>
          <w:b/>
          <w:sz w:val="24"/>
          <w:u w:val="single"/>
        </w:rPr>
        <w:t>,</w:t>
      </w:r>
      <w:r w:rsidR="00904943">
        <w:rPr>
          <w:rFonts w:ascii="Times New Roman" w:hAnsi="Times New Roman" w:cs="Times New Roman"/>
          <w:b/>
          <w:sz w:val="24"/>
          <w:u w:val="single"/>
        </w:rPr>
        <w:t>205.47</w:t>
      </w:r>
      <w:r w:rsidRPr="00DF6BB0">
        <w:rPr>
          <w:rFonts w:ascii="Times New Roman" w:hAnsi="Times New Roman" w:cs="Times New Roman"/>
          <w:b/>
          <w:sz w:val="24"/>
          <w:u w:val="single"/>
        </w:rPr>
        <w:t xml:space="preserve"> </w:t>
      </w:r>
      <w:r w:rsidR="00777994">
        <w:rPr>
          <w:rFonts w:ascii="Times New Roman" w:hAnsi="Times New Roman" w:cs="Times New Roman"/>
          <w:b/>
          <w:sz w:val="24"/>
          <w:u w:val="single"/>
        </w:rPr>
        <w:t xml:space="preserve">  </w:t>
      </w:r>
    </w:p>
    <w:p w14:paraId="7151DF5B" w14:textId="6CF2A0CA" w:rsidR="00335888" w:rsidRPr="004A1F2A" w:rsidRDefault="00335888" w:rsidP="0010610B">
      <w:pPr>
        <w:pStyle w:val="NoSpacing"/>
        <w:rPr>
          <w:rFonts w:ascii="Times New Roman" w:hAnsi="Times New Roman" w:cs="Times New Roman"/>
          <w:b/>
          <w:sz w:val="16"/>
          <w:szCs w:val="16"/>
          <w:u w:val="single"/>
        </w:rPr>
      </w:pPr>
    </w:p>
    <w:p w14:paraId="63EE5B41" w14:textId="17DBF44A" w:rsidR="00DF6BB0" w:rsidRDefault="00335888" w:rsidP="0010610B">
      <w:pPr>
        <w:pStyle w:val="NoSpacing"/>
        <w:rPr>
          <w:rFonts w:ascii="Times New Roman" w:hAnsi="Times New Roman" w:cs="Times New Roman"/>
          <w:b/>
          <w:sz w:val="24"/>
          <w:u w:val="single"/>
        </w:rPr>
      </w:pPr>
      <w:r>
        <w:rPr>
          <w:rFonts w:ascii="Times New Roman" w:hAnsi="Times New Roman" w:cs="Times New Roman"/>
          <w:sz w:val="24"/>
        </w:rPr>
        <w:t xml:space="preserve">Actual </w:t>
      </w:r>
      <w:r w:rsidR="00B20AE6">
        <w:rPr>
          <w:rFonts w:ascii="Times New Roman" w:hAnsi="Times New Roman" w:cs="Times New Roman"/>
          <w:sz w:val="24"/>
        </w:rPr>
        <w:t xml:space="preserve">Balance carried </w:t>
      </w:r>
      <w:r w:rsidR="007232C3">
        <w:rPr>
          <w:rFonts w:ascii="Times New Roman" w:hAnsi="Times New Roman" w:cs="Times New Roman"/>
          <w:sz w:val="24"/>
        </w:rPr>
        <w:t>forward 31</w:t>
      </w:r>
      <w:r w:rsidR="00B20AE6" w:rsidRPr="00B20AE6">
        <w:rPr>
          <w:rFonts w:ascii="Times New Roman" w:hAnsi="Times New Roman" w:cs="Times New Roman"/>
          <w:sz w:val="24"/>
          <w:vertAlign w:val="superscript"/>
        </w:rPr>
        <w:t>st</w:t>
      </w:r>
      <w:r w:rsidR="00B20AE6">
        <w:rPr>
          <w:rFonts w:ascii="Times New Roman" w:hAnsi="Times New Roman" w:cs="Times New Roman"/>
          <w:sz w:val="24"/>
        </w:rPr>
        <w:t xml:space="preserve"> March </w:t>
      </w:r>
      <w:r w:rsidR="00222B18">
        <w:rPr>
          <w:rFonts w:ascii="Times New Roman" w:hAnsi="Times New Roman" w:cs="Times New Roman"/>
          <w:sz w:val="24"/>
        </w:rPr>
        <w:t>2018 £</w:t>
      </w:r>
      <w:r w:rsidR="00B20AE6" w:rsidRPr="00B20AE6">
        <w:rPr>
          <w:rFonts w:ascii="Times New Roman" w:hAnsi="Times New Roman" w:cs="Times New Roman"/>
          <w:b/>
          <w:sz w:val="24"/>
          <w:u w:val="single"/>
        </w:rPr>
        <w:t xml:space="preserve"> 6,20</w:t>
      </w:r>
      <w:r w:rsidR="00904943">
        <w:rPr>
          <w:rFonts w:ascii="Times New Roman" w:hAnsi="Times New Roman" w:cs="Times New Roman"/>
          <w:b/>
          <w:sz w:val="24"/>
          <w:u w:val="single"/>
        </w:rPr>
        <w:t>5.47</w:t>
      </w:r>
    </w:p>
    <w:p w14:paraId="193DD41C" w14:textId="77777777" w:rsidR="00904943" w:rsidRPr="00D61CE3" w:rsidRDefault="00904943" w:rsidP="0010610B">
      <w:pPr>
        <w:pStyle w:val="NoSpacing"/>
        <w:rPr>
          <w:rFonts w:ascii="Times New Roman" w:hAnsi="Times New Roman" w:cs="Times New Roman"/>
          <w:b/>
          <w:sz w:val="16"/>
          <w:szCs w:val="16"/>
          <w:u w:val="single"/>
        </w:rPr>
      </w:pPr>
    </w:p>
    <w:p w14:paraId="31AFDF91" w14:textId="20BF6D12" w:rsidR="00904943" w:rsidRDefault="00DF6BB0" w:rsidP="00DF6BB0">
      <w:pPr>
        <w:pStyle w:val="NoSpacing"/>
        <w:rPr>
          <w:rFonts w:ascii="Times New Roman" w:hAnsi="Times New Roman" w:cs="Times New Roman"/>
          <w:sz w:val="24"/>
          <w:szCs w:val="24"/>
        </w:rPr>
      </w:pPr>
      <w:r w:rsidRPr="0010610B">
        <w:rPr>
          <w:rFonts w:ascii="Times New Roman" w:hAnsi="Times New Roman" w:cs="Times New Roman"/>
          <w:sz w:val="24"/>
          <w:szCs w:val="24"/>
        </w:rPr>
        <w:t xml:space="preserve">VAT evidenced and recorded </w:t>
      </w:r>
      <w:r w:rsidRPr="009C2EDC">
        <w:rPr>
          <w:rFonts w:ascii="Times New Roman" w:hAnsi="Times New Roman" w:cs="Times New Roman"/>
          <w:sz w:val="24"/>
          <w:szCs w:val="24"/>
        </w:rPr>
        <w:t>-</w:t>
      </w:r>
      <w:r>
        <w:rPr>
          <w:rFonts w:ascii="Times New Roman" w:hAnsi="Times New Roman" w:cs="Times New Roman"/>
          <w:sz w:val="24"/>
          <w:szCs w:val="24"/>
        </w:rPr>
        <w:t xml:space="preserve"> </w:t>
      </w:r>
      <w:r w:rsidRPr="00352F28">
        <w:rPr>
          <w:rFonts w:ascii="Times New Roman" w:hAnsi="Times New Roman" w:cs="Times New Roman"/>
          <w:b/>
          <w:sz w:val="24"/>
          <w:szCs w:val="24"/>
          <w:u w:val="single"/>
        </w:rPr>
        <w:t xml:space="preserve">£ </w:t>
      </w:r>
      <w:r w:rsidR="007232C3" w:rsidRPr="00352F28">
        <w:rPr>
          <w:rFonts w:ascii="Times New Roman" w:hAnsi="Times New Roman" w:cs="Times New Roman"/>
          <w:b/>
          <w:sz w:val="24"/>
          <w:szCs w:val="24"/>
          <w:u w:val="single"/>
        </w:rPr>
        <w:t>337.84</w:t>
      </w:r>
      <w:r w:rsidR="007232C3" w:rsidRPr="009C2EDC">
        <w:rPr>
          <w:rFonts w:ascii="Times New Roman" w:hAnsi="Times New Roman" w:cs="Times New Roman"/>
          <w:sz w:val="24"/>
          <w:szCs w:val="24"/>
        </w:rPr>
        <w:t xml:space="preserve"> </w:t>
      </w:r>
      <w:r w:rsidR="007232C3">
        <w:rPr>
          <w:rFonts w:ascii="Times New Roman" w:hAnsi="Times New Roman" w:cs="Times New Roman"/>
          <w:sz w:val="24"/>
          <w:szCs w:val="24"/>
        </w:rPr>
        <w:t>Reclaimed</w:t>
      </w:r>
      <w:r w:rsidRPr="009C2EDC">
        <w:rPr>
          <w:rFonts w:ascii="Times New Roman" w:hAnsi="Times New Roman" w:cs="Times New Roman"/>
          <w:sz w:val="24"/>
          <w:szCs w:val="24"/>
        </w:rPr>
        <w:t xml:space="preserve"> </w:t>
      </w:r>
      <w:r w:rsidR="00904943">
        <w:rPr>
          <w:rFonts w:ascii="Times New Roman" w:hAnsi="Times New Roman" w:cs="Times New Roman"/>
          <w:sz w:val="24"/>
          <w:szCs w:val="24"/>
        </w:rPr>
        <w:t>03</w:t>
      </w:r>
      <w:r w:rsidRPr="009C2EDC">
        <w:rPr>
          <w:rFonts w:ascii="Times New Roman" w:hAnsi="Times New Roman" w:cs="Times New Roman"/>
          <w:sz w:val="24"/>
          <w:szCs w:val="24"/>
        </w:rPr>
        <w:t>/0</w:t>
      </w:r>
      <w:r w:rsidR="00904943">
        <w:rPr>
          <w:rFonts w:ascii="Times New Roman" w:hAnsi="Times New Roman" w:cs="Times New Roman"/>
          <w:sz w:val="24"/>
          <w:szCs w:val="24"/>
        </w:rPr>
        <w:t>4</w:t>
      </w:r>
      <w:r w:rsidRPr="009C2EDC">
        <w:rPr>
          <w:rFonts w:ascii="Times New Roman" w:hAnsi="Times New Roman" w:cs="Times New Roman"/>
          <w:sz w:val="24"/>
          <w:szCs w:val="24"/>
        </w:rPr>
        <w:t>/18</w:t>
      </w:r>
      <w:r w:rsidR="00904943">
        <w:rPr>
          <w:rFonts w:ascii="Times New Roman" w:hAnsi="Times New Roman" w:cs="Times New Roman"/>
          <w:sz w:val="24"/>
          <w:szCs w:val="24"/>
        </w:rPr>
        <w:t xml:space="preserve"> - 2017/18</w:t>
      </w:r>
    </w:p>
    <w:p w14:paraId="0BE15059" w14:textId="2355CB63" w:rsidR="00904943" w:rsidRDefault="00904943" w:rsidP="00904943">
      <w:pPr>
        <w:pStyle w:val="NoSpacing"/>
        <w:rPr>
          <w:rFonts w:ascii="Times New Roman" w:hAnsi="Times New Roman" w:cs="Times New Roman"/>
          <w:sz w:val="24"/>
          <w:szCs w:val="24"/>
        </w:rPr>
      </w:pPr>
      <w:r w:rsidRPr="007232C3">
        <w:rPr>
          <w:rFonts w:ascii="Times New Roman" w:hAnsi="Times New Roman" w:cs="Times New Roman"/>
          <w:b/>
          <w:sz w:val="24"/>
          <w:szCs w:val="24"/>
        </w:rPr>
        <w:t xml:space="preserve">                                                  </w:t>
      </w:r>
      <w:r w:rsidRPr="007232C3">
        <w:rPr>
          <w:rFonts w:ascii="Times New Roman" w:hAnsi="Times New Roman" w:cs="Times New Roman"/>
          <w:b/>
          <w:sz w:val="24"/>
          <w:szCs w:val="24"/>
          <w:u w:val="single"/>
        </w:rPr>
        <w:t>£ 9,200</w:t>
      </w:r>
      <w:r>
        <w:rPr>
          <w:rFonts w:ascii="Times New Roman" w:hAnsi="Times New Roman" w:cs="Times New Roman"/>
          <w:sz w:val="24"/>
          <w:szCs w:val="24"/>
        </w:rPr>
        <w:t xml:space="preserve">   </w:t>
      </w:r>
      <w:r w:rsidRPr="009C2EDC">
        <w:rPr>
          <w:rFonts w:ascii="Times New Roman" w:hAnsi="Times New Roman" w:cs="Times New Roman"/>
          <w:sz w:val="24"/>
          <w:szCs w:val="24"/>
        </w:rPr>
        <w:t xml:space="preserve">Reclaimed </w:t>
      </w:r>
      <w:r>
        <w:rPr>
          <w:rFonts w:ascii="Times New Roman" w:hAnsi="Times New Roman" w:cs="Times New Roman"/>
          <w:sz w:val="24"/>
          <w:szCs w:val="24"/>
        </w:rPr>
        <w:t>15/09/18 - 2017/18</w:t>
      </w:r>
    </w:p>
    <w:p w14:paraId="544CD86E" w14:textId="1FA9E6B0" w:rsidR="00DF6BB0" w:rsidRDefault="00904943" w:rsidP="00904943">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4A1F2A">
        <w:rPr>
          <w:rFonts w:ascii="Times New Roman" w:hAnsi="Times New Roman" w:cs="Times New Roman"/>
          <w:sz w:val="24"/>
          <w:szCs w:val="24"/>
        </w:rPr>
        <w:t xml:space="preserve"> </w:t>
      </w:r>
      <w:r w:rsidRPr="007232C3">
        <w:rPr>
          <w:rFonts w:ascii="Times New Roman" w:hAnsi="Times New Roman" w:cs="Times New Roman"/>
          <w:b/>
          <w:sz w:val="24"/>
          <w:szCs w:val="24"/>
          <w:u w:val="single"/>
        </w:rPr>
        <w:t>£ 189</w:t>
      </w:r>
      <w:r>
        <w:rPr>
          <w:rFonts w:ascii="Times New Roman" w:hAnsi="Times New Roman" w:cs="Times New Roman"/>
          <w:sz w:val="24"/>
          <w:szCs w:val="24"/>
        </w:rPr>
        <w:tab/>
      </w:r>
      <w:r w:rsidR="00777994">
        <w:rPr>
          <w:rFonts w:ascii="Times New Roman" w:hAnsi="Times New Roman" w:cs="Times New Roman"/>
          <w:sz w:val="24"/>
          <w:szCs w:val="24"/>
        </w:rPr>
        <w:t xml:space="preserve"> </w:t>
      </w:r>
      <w:r>
        <w:rPr>
          <w:rFonts w:ascii="Times New Roman" w:hAnsi="Times New Roman" w:cs="Times New Roman"/>
          <w:sz w:val="24"/>
          <w:szCs w:val="24"/>
        </w:rPr>
        <w:t xml:space="preserve">to </w:t>
      </w:r>
      <w:r w:rsidR="007232C3">
        <w:rPr>
          <w:rFonts w:ascii="Times New Roman" w:hAnsi="Times New Roman" w:cs="Times New Roman"/>
          <w:sz w:val="24"/>
          <w:szCs w:val="24"/>
        </w:rPr>
        <w:t>Reclaim 2018</w:t>
      </w:r>
      <w:r>
        <w:rPr>
          <w:rFonts w:ascii="Times New Roman" w:hAnsi="Times New Roman" w:cs="Times New Roman"/>
          <w:sz w:val="24"/>
          <w:szCs w:val="24"/>
        </w:rPr>
        <w:t>/19</w:t>
      </w:r>
      <w:r>
        <w:rPr>
          <w:rFonts w:ascii="Times New Roman" w:hAnsi="Times New Roman" w:cs="Times New Roman"/>
          <w:sz w:val="24"/>
          <w:szCs w:val="24"/>
        </w:rPr>
        <w:tab/>
      </w:r>
      <w:r w:rsidR="00DF6BB0">
        <w:rPr>
          <w:rFonts w:ascii="Times New Roman" w:hAnsi="Times New Roman" w:cs="Times New Roman"/>
          <w:sz w:val="24"/>
          <w:szCs w:val="24"/>
        </w:rPr>
        <w:t xml:space="preserve"> </w:t>
      </w:r>
    </w:p>
    <w:p w14:paraId="0AC28096" w14:textId="62CBC26C" w:rsidR="0030713A" w:rsidRPr="004A1F2A" w:rsidRDefault="0030713A" w:rsidP="00904943">
      <w:pPr>
        <w:pStyle w:val="NoSpacing"/>
        <w:rPr>
          <w:rFonts w:ascii="Times New Roman" w:hAnsi="Times New Roman" w:cs="Times New Roman"/>
          <w:sz w:val="16"/>
          <w:szCs w:val="16"/>
        </w:rPr>
      </w:pPr>
    </w:p>
    <w:p w14:paraId="3863D528" w14:textId="41E54E19" w:rsidR="000F4C78" w:rsidRDefault="0030713A" w:rsidP="0010610B">
      <w:pPr>
        <w:pStyle w:val="NoSpacing"/>
        <w:rPr>
          <w:rFonts w:ascii="Times New Roman" w:hAnsi="Times New Roman" w:cs="Times New Roman"/>
          <w:sz w:val="24"/>
          <w:szCs w:val="24"/>
        </w:rPr>
      </w:pPr>
      <w:r>
        <w:rPr>
          <w:rFonts w:ascii="Times New Roman" w:hAnsi="Times New Roman" w:cs="Times New Roman"/>
          <w:sz w:val="24"/>
          <w:szCs w:val="24"/>
        </w:rPr>
        <w:t xml:space="preserve">S137 Payments - </w:t>
      </w:r>
      <w:r w:rsidRPr="004A1F2A">
        <w:rPr>
          <w:rFonts w:ascii="Times New Roman" w:hAnsi="Times New Roman" w:cs="Times New Roman"/>
          <w:b/>
          <w:sz w:val="24"/>
          <w:szCs w:val="24"/>
          <w:u w:val="single"/>
        </w:rPr>
        <w:t>£1</w:t>
      </w:r>
      <w:r w:rsidR="004A1F2A" w:rsidRPr="004A1F2A">
        <w:rPr>
          <w:rFonts w:ascii="Times New Roman" w:hAnsi="Times New Roman" w:cs="Times New Roman"/>
          <w:b/>
          <w:sz w:val="24"/>
          <w:szCs w:val="24"/>
          <w:u w:val="single"/>
        </w:rPr>
        <w:t>,</w:t>
      </w:r>
      <w:r w:rsidRPr="004A1F2A">
        <w:rPr>
          <w:rFonts w:ascii="Times New Roman" w:hAnsi="Times New Roman" w:cs="Times New Roman"/>
          <w:b/>
          <w:sz w:val="24"/>
          <w:szCs w:val="24"/>
          <w:u w:val="single"/>
        </w:rPr>
        <w:t>549.75</w:t>
      </w:r>
      <w:r>
        <w:rPr>
          <w:rFonts w:ascii="Times New Roman" w:hAnsi="Times New Roman" w:cs="Times New Roman"/>
          <w:sz w:val="24"/>
          <w:szCs w:val="24"/>
        </w:rPr>
        <w:t xml:space="preserve"> </w:t>
      </w:r>
      <w:r w:rsidR="00777994">
        <w:rPr>
          <w:rFonts w:ascii="Times New Roman" w:hAnsi="Times New Roman" w:cs="Times New Roman"/>
          <w:sz w:val="24"/>
          <w:szCs w:val="24"/>
        </w:rPr>
        <w:t xml:space="preserve">being </w:t>
      </w:r>
      <w:r>
        <w:rPr>
          <w:rFonts w:ascii="Times New Roman" w:hAnsi="Times New Roman" w:cs="Times New Roman"/>
          <w:sz w:val="24"/>
          <w:szCs w:val="24"/>
        </w:rPr>
        <w:t>expenditure of direct benefit to electorate</w:t>
      </w:r>
    </w:p>
    <w:p w14:paraId="14F1DA8B" w14:textId="77777777" w:rsidR="005041CB" w:rsidRPr="005041CB" w:rsidRDefault="005041CB" w:rsidP="0010610B">
      <w:pPr>
        <w:pStyle w:val="NoSpacing"/>
        <w:rPr>
          <w:rFonts w:ascii="Times New Roman" w:hAnsi="Times New Roman" w:cs="Times New Roman"/>
          <w:sz w:val="16"/>
          <w:szCs w:val="16"/>
        </w:rPr>
      </w:pPr>
    </w:p>
    <w:p w14:paraId="40855F31" w14:textId="3CFE0F0F" w:rsidR="004A1F2A" w:rsidRDefault="005041CB" w:rsidP="0010610B">
      <w:pPr>
        <w:pStyle w:val="NoSpacing"/>
        <w:rPr>
          <w:rFonts w:ascii="Times New Roman" w:hAnsi="Times New Roman" w:cs="Times New Roman"/>
          <w:b/>
          <w:sz w:val="24"/>
          <w:szCs w:val="24"/>
        </w:rPr>
      </w:pPr>
      <w:r w:rsidRPr="005041CB">
        <w:rPr>
          <w:rFonts w:ascii="Times New Roman" w:hAnsi="Times New Roman" w:cs="Times New Roman"/>
          <w:sz w:val="24"/>
          <w:szCs w:val="24"/>
        </w:rPr>
        <w:t>Payroll for PC Clerk &amp; Cemetery Clerk contracted to RNS</w:t>
      </w:r>
    </w:p>
    <w:p w14:paraId="79947D00" w14:textId="77777777" w:rsidR="005041CB" w:rsidRPr="005041CB" w:rsidRDefault="005041CB" w:rsidP="0010610B">
      <w:pPr>
        <w:pStyle w:val="NoSpacing"/>
        <w:rPr>
          <w:rFonts w:ascii="Times New Roman" w:hAnsi="Times New Roman" w:cs="Times New Roman"/>
          <w:sz w:val="16"/>
          <w:szCs w:val="16"/>
        </w:rPr>
      </w:pPr>
    </w:p>
    <w:p w14:paraId="56DA0ABF" w14:textId="170000EB" w:rsidR="004A1F2A" w:rsidRDefault="004A1F2A" w:rsidP="004A1F2A">
      <w:pPr>
        <w:spacing w:after="0" w:line="259" w:lineRule="auto"/>
        <w:ind w:left="468" w:right="0" w:firstLine="0"/>
        <w:rPr>
          <w:rFonts w:ascii="Times New Roman" w:hAnsi="Times New Roman" w:cs="Times New Roman"/>
          <w:b/>
          <w:sz w:val="24"/>
          <w:szCs w:val="24"/>
          <w:u w:val="single"/>
        </w:rPr>
      </w:pPr>
      <w:r w:rsidRPr="00A53565">
        <w:rPr>
          <w:rFonts w:ascii="Times New Roman" w:hAnsi="Times New Roman" w:cs="Times New Roman"/>
          <w:sz w:val="24"/>
          <w:szCs w:val="24"/>
        </w:rPr>
        <w:t>General Reserves</w:t>
      </w:r>
      <w:r>
        <w:rPr>
          <w:rFonts w:ascii="Times New Roman" w:hAnsi="Times New Roman" w:cs="Times New Roman"/>
          <w:sz w:val="24"/>
          <w:szCs w:val="24"/>
        </w:rPr>
        <w:t xml:space="preserve">. </w:t>
      </w:r>
      <w:r w:rsidR="005041CB">
        <w:rPr>
          <w:rFonts w:ascii="Times New Roman" w:hAnsi="Times New Roman" w:cs="Times New Roman"/>
          <w:sz w:val="24"/>
          <w:szCs w:val="24"/>
        </w:rPr>
        <w:t xml:space="preserve">c/f </w:t>
      </w:r>
      <w:r w:rsidRPr="00CB0C1C">
        <w:rPr>
          <w:rFonts w:ascii="Times New Roman" w:hAnsi="Times New Roman" w:cs="Times New Roman"/>
          <w:b/>
          <w:sz w:val="24"/>
          <w:szCs w:val="24"/>
        </w:rPr>
        <w:t>201</w:t>
      </w:r>
      <w:r>
        <w:rPr>
          <w:rFonts w:ascii="Times New Roman" w:hAnsi="Times New Roman" w:cs="Times New Roman"/>
          <w:b/>
          <w:sz w:val="24"/>
          <w:szCs w:val="24"/>
        </w:rPr>
        <w:t>9</w:t>
      </w:r>
      <w:r w:rsidRPr="00CB0C1C">
        <w:rPr>
          <w:rFonts w:ascii="Times New Roman" w:hAnsi="Times New Roman" w:cs="Times New Roman"/>
          <w:b/>
          <w:sz w:val="24"/>
          <w:szCs w:val="24"/>
        </w:rPr>
        <w:t>/</w:t>
      </w:r>
      <w:r>
        <w:rPr>
          <w:rFonts w:ascii="Times New Roman" w:hAnsi="Times New Roman" w:cs="Times New Roman"/>
          <w:b/>
          <w:sz w:val="24"/>
          <w:szCs w:val="24"/>
        </w:rPr>
        <w:t>20</w:t>
      </w:r>
      <w:r w:rsidR="00A53565">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041CB">
        <w:rPr>
          <w:rFonts w:ascii="Times New Roman" w:hAnsi="Times New Roman" w:cs="Times New Roman"/>
          <w:b/>
          <w:i/>
          <w:sz w:val="24"/>
          <w:szCs w:val="24"/>
          <w:u w:val="single"/>
        </w:rPr>
        <w:t>£</w:t>
      </w:r>
      <w:r w:rsidRPr="005041CB">
        <w:rPr>
          <w:rFonts w:ascii="Times New Roman" w:hAnsi="Times New Roman" w:cs="Times New Roman"/>
          <w:sz w:val="24"/>
          <w:szCs w:val="24"/>
          <w:u w:val="single"/>
        </w:rPr>
        <w:t xml:space="preserve"> </w:t>
      </w:r>
      <w:r w:rsidRPr="005041CB">
        <w:rPr>
          <w:rFonts w:ascii="Times New Roman" w:hAnsi="Times New Roman" w:cs="Times New Roman"/>
          <w:b/>
          <w:sz w:val="24"/>
          <w:szCs w:val="24"/>
          <w:u w:val="single"/>
        </w:rPr>
        <w:t>6</w:t>
      </w:r>
      <w:r w:rsidR="00A53565">
        <w:rPr>
          <w:rFonts w:ascii="Times New Roman" w:hAnsi="Times New Roman" w:cs="Times New Roman"/>
          <w:b/>
          <w:sz w:val="24"/>
          <w:szCs w:val="24"/>
          <w:u w:val="single"/>
        </w:rPr>
        <w:t>,</w:t>
      </w:r>
      <w:r w:rsidRPr="005041CB">
        <w:rPr>
          <w:rFonts w:ascii="Times New Roman" w:hAnsi="Times New Roman" w:cs="Times New Roman"/>
          <w:b/>
          <w:sz w:val="24"/>
          <w:szCs w:val="24"/>
          <w:u w:val="single"/>
        </w:rPr>
        <w:t>205</w:t>
      </w:r>
    </w:p>
    <w:p w14:paraId="763000B9" w14:textId="2A98B2BE" w:rsidR="00A53565" w:rsidRPr="00A53565" w:rsidRDefault="00A53565" w:rsidP="004A1F2A">
      <w:pPr>
        <w:spacing w:after="0" w:line="259" w:lineRule="auto"/>
        <w:ind w:left="468" w:right="0" w:firstLine="0"/>
        <w:rPr>
          <w:rFonts w:ascii="Times New Roman" w:hAnsi="Times New Roman" w:cs="Times New Roman"/>
          <w:b/>
          <w:sz w:val="16"/>
          <w:szCs w:val="16"/>
          <w:u w:val="single"/>
        </w:rPr>
      </w:pPr>
    </w:p>
    <w:p w14:paraId="4DB2C100" w14:textId="511C3662" w:rsidR="00A53565" w:rsidRDefault="00A53565" w:rsidP="00A53565">
      <w:pPr>
        <w:spacing w:after="0" w:line="259" w:lineRule="auto"/>
        <w:ind w:left="468" w:right="0" w:firstLine="0"/>
        <w:rPr>
          <w:rFonts w:ascii="Times New Roman" w:hAnsi="Times New Roman" w:cs="Times New Roman"/>
          <w:b/>
          <w:i/>
          <w:sz w:val="24"/>
          <w:szCs w:val="24"/>
        </w:rPr>
      </w:pPr>
      <w:r w:rsidRPr="0010610B">
        <w:rPr>
          <w:rFonts w:ascii="Times New Roman" w:hAnsi="Times New Roman" w:cs="Times New Roman"/>
          <w:sz w:val="24"/>
          <w:szCs w:val="24"/>
        </w:rPr>
        <w:t xml:space="preserve">Asset Register </w:t>
      </w:r>
      <w:r>
        <w:rPr>
          <w:rFonts w:ascii="Times New Roman" w:hAnsi="Times New Roman" w:cs="Times New Roman"/>
          <w:b/>
          <w:i/>
          <w:sz w:val="24"/>
          <w:szCs w:val="24"/>
        </w:rPr>
        <w:t>-</w:t>
      </w:r>
      <w:r w:rsidRPr="00442589">
        <w:rPr>
          <w:rFonts w:ascii="Times New Roman" w:hAnsi="Times New Roman" w:cs="Times New Roman"/>
          <w:b/>
          <w:i/>
          <w:sz w:val="24"/>
          <w:szCs w:val="24"/>
        </w:rPr>
        <w:t xml:space="preserve"> Value at</w:t>
      </w:r>
      <w:r>
        <w:rPr>
          <w:rFonts w:ascii="Times New Roman" w:hAnsi="Times New Roman" w:cs="Times New Roman"/>
          <w:b/>
          <w:i/>
          <w:sz w:val="24"/>
          <w:szCs w:val="24"/>
        </w:rPr>
        <w:t xml:space="preserve"> March 2019 £ 9</w:t>
      </w:r>
      <w:r w:rsidR="008D0494">
        <w:rPr>
          <w:rFonts w:ascii="Times New Roman" w:hAnsi="Times New Roman" w:cs="Times New Roman"/>
          <w:b/>
          <w:i/>
          <w:sz w:val="24"/>
          <w:szCs w:val="24"/>
        </w:rPr>
        <w:t>,</w:t>
      </w:r>
      <w:r>
        <w:rPr>
          <w:rFonts w:ascii="Times New Roman" w:hAnsi="Times New Roman" w:cs="Times New Roman"/>
          <w:b/>
          <w:i/>
          <w:sz w:val="24"/>
          <w:szCs w:val="24"/>
        </w:rPr>
        <w:t>495</w:t>
      </w:r>
    </w:p>
    <w:p w14:paraId="7BCC5767" w14:textId="69420ED0" w:rsidR="0030713A" w:rsidRDefault="0030713A" w:rsidP="0010610B">
      <w:pPr>
        <w:pStyle w:val="NoSpacing"/>
        <w:rPr>
          <w:rFonts w:ascii="Times New Roman" w:hAnsi="Times New Roman" w:cs="Times New Roman"/>
          <w:sz w:val="16"/>
          <w:szCs w:val="16"/>
        </w:rPr>
      </w:pPr>
    </w:p>
    <w:p w14:paraId="36FA5BFE" w14:textId="74CE648D" w:rsidR="00606B5A" w:rsidRDefault="00E96524" w:rsidP="0010610B">
      <w:pPr>
        <w:pStyle w:val="NoSpacing"/>
        <w:rPr>
          <w:rFonts w:ascii="Times New Roman" w:hAnsi="Times New Roman" w:cs="Times New Roman"/>
          <w:sz w:val="24"/>
          <w:szCs w:val="24"/>
        </w:rPr>
      </w:pPr>
      <w:r w:rsidRPr="0010610B">
        <w:rPr>
          <w:rFonts w:ascii="Times New Roman" w:hAnsi="Times New Roman" w:cs="Times New Roman"/>
          <w:sz w:val="24"/>
          <w:szCs w:val="24"/>
        </w:rPr>
        <w:t xml:space="preserve">It should never be assumed that all </w:t>
      </w:r>
      <w:r w:rsidR="00ED0D7F" w:rsidRPr="0010610B">
        <w:rPr>
          <w:rFonts w:ascii="Times New Roman" w:hAnsi="Times New Roman" w:cs="Times New Roman"/>
          <w:sz w:val="24"/>
          <w:szCs w:val="24"/>
        </w:rPr>
        <w:t>VAT</w:t>
      </w:r>
      <w:r w:rsidRPr="0010610B">
        <w:rPr>
          <w:rFonts w:ascii="Times New Roman" w:hAnsi="Times New Roman" w:cs="Times New Roman"/>
          <w:sz w:val="24"/>
          <w:szCs w:val="24"/>
        </w:rPr>
        <w:t xml:space="preserve"> can be recovered. Owing to the complexity of VAT legislation, it is recommended that advice be sought from HMRC when any new projects are undertaken, significant capital expenditure is being considered or any new matters arise.</w:t>
      </w:r>
    </w:p>
    <w:p w14:paraId="2CF4792C" w14:textId="77777777" w:rsidR="004A1F2A" w:rsidRDefault="004A1F2A" w:rsidP="0010610B">
      <w:pPr>
        <w:pStyle w:val="NoSpacing"/>
        <w:rPr>
          <w:rFonts w:ascii="Times New Roman" w:hAnsi="Times New Roman" w:cs="Times New Roman"/>
          <w:sz w:val="24"/>
          <w:szCs w:val="24"/>
        </w:rPr>
      </w:pPr>
    </w:p>
    <w:p w14:paraId="11DD6091" w14:textId="77777777" w:rsidR="004A1F2A" w:rsidRPr="0010610B" w:rsidRDefault="004A1F2A" w:rsidP="004A1F2A">
      <w:pPr>
        <w:spacing w:after="0" w:line="259" w:lineRule="auto"/>
        <w:ind w:left="468" w:right="0" w:firstLine="0"/>
        <w:rPr>
          <w:rFonts w:ascii="Times New Roman" w:hAnsi="Times New Roman" w:cs="Times New Roman"/>
          <w:b/>
          <w:sz w:val="24"/>
          <w:szCs w:val="24"/>
          <w:u w:val="single"/>
        </w:rPr>
      </w:pPr>
      <w:r w:rsidRPr="0010610B">
        <w:rPr>
          <w:rFonts w:ascii="Times New Roman" w:hAnsi="Times New Roman" w:cs="Times New Roman"/>
          <w:b/>
          <w:sz w:val="24"/>
          <w:szCs w:val="24"/>
          <w:u w:val="single"/>
        </w:rPr>
        <w:t>Policies &amp; Procedures</w:t>
      </w:r>
    </w:p>
    <w:p w14:paraId="5F18D6D5" w14:textId="77777777" w:rsidR="006D52AE" w:rsidRPr="004A1F2A" w:rsidRDefault="006D52AE" w:rsidP="0010610B">
      <w:pPr>
        <w:pStyle w:val="NoSpacing"/>
        <w:rPr>
          <w:rFonts w:ascii="Times New Roman" w:hAnsi="Times New Roman" w:cs="Times New Roman"/>
          <w:sz w:val="16"/>
          <w:szCs w:val="16"/>
        </w:rPr>
      </w:pPr>
    </w:p>
    <w:p w14:paraId="0CCE5F43" w14:textId="5BDCA69F" w:rsidR="00A53565" w:rsidRDefault="00A53565" w:rsidP="00A53565">
      <w:pPr>
        <w:spacing w:after="0" w:line="259" w:lineRule="auto"/>
        <w:ind w:left="468" w:right="0" w:firstLine="0"/>
        <w:rPr>
          <w:rFonts w:ascii="Times New Roman" w:hAnsi="Times New Roman" w:cs="Times New Roman"/>
          <w:sz w:val="24"/>
          <w:szCs w:val="24"/>
        </w:rPr>
      </w:pPr>
      <w:r>
        <w:rPr>
          <w:rFonts w:ascii="Times New Roman" w:hAnsi="Times New Roman" w:cs="Times New Roman"/>
          <w:sz w:val="24"/>
          <w:szCs w:val="24"/>
        </w:rPr>
        <w:t xml:space="preserve">Reviewed at </w:t>
      </w:r>
      <w:r w:rsidR="006B0F39">
        <w:rPr>
          <w:rFonts w:ascii="Times New Roman" w:hAnsi="Times New Roman" w:cs="Times New Roman"/>
          <w:sz w:val="24"/>
          <w:szCs w:val="24"/>
        </w:rPr>
        <w:t xml:space="preserve">2018 </w:t>
      </w:r>
      <w:r>
        <w:rPr>
          <w:rFonts w:ascii="Times New Roman" w:hAnsi="Times New Roman" w:cs="Times New Roman"/>
          <w:sz w:val="24"/>
          <w:szCs w:val="24"/>
        </w:rPr>
        <w:t>APCM</w:t>
      </w:r>
      <w:r w:rsidR="008A1C5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6F7EBBB" w14:textId="3C3C5118" w:rsidR="00A53565" w:rsidRDefault="00A53565" w:rsidP="00A53565">
      <w:pPr>
        <w:spacing w:after="0" w:line="259" w:lineRule="auto"/>
        <w:ind w:left="468" w:right="0" w:firstLine="252"/>
        <w:rPr>
          <w:rFonts w:ascii="Times New Roman" w:hAnsi="Times New Roman" w:cs="Times New Roman"/>
          <w:b/>
          <w:i/>
          <w:sz w:val="24"/>
          <w:szCs w:val="24"/>
        </w:rPr>
      </w:pPr>
      <w:r>
        <w:rPr>
          <w:rFonts w:ascii="Times New Roman" w:hAnsi="Times New Roman" w:cs="Times New Roman"/>
          <w:sz w:val="24"/>
          <w:szCs w:val="24"/>
        </w:rPr>
        <w:t>6a) C</w:t>
      </w:r>
      <w:r w:rsidRPr="0010610B">
        <w:rPr>
          <w:rFonts w:ascii="Times New Roman" w:hAnsi="Times New Roman" w:cs="Times New Roman"/>
          <w:sz w:val="24"/>
          <w:szCs w:val="24"/>
        </w:rPr>
        <w:t>ode of Conduct</w:t>
      </w:r>
      <w:r>
        <w:rPr>
          <w:rFonts w:ascii="Times New Roman" w:hAnsi="Times New Roman" w:cs="Times New Roman"/>
          <w:sz w:val="24"/>
          <w:szCs w:val="24"/>
        </w:rPr>
        <w:t xml:space="preserve"> </w:t>
      </w:r>
      <w:bookmarkStart w:id="1" w:name="_Hlk484194139"/>
      <w:r w:rsidRPr="003A3430">
        <w:rPr>
          <w:rFonts w:ascii="Times New Roman" w:hAnsi="Times New Roman" w:cs="Times New Roman"/>
          <w:b/>
          <w:i/>
          <w:sz w:val="24"/>
          <w:szCs w:val="24"/>
        </w:rPr>
        <w:t xml:space="preserve">- </w:t>
      </w:r>
      <w:r w:rsidRPr="00DB4E73">
        <w:rPr>
          <w:rFonts w:ascii="Times New Roman" w:hAnsi="Times New Roman" w:cs="Times New Roman"/>
          <w:i/>
          <w:sz w:val="24"/>
          <w:szCs w:val="24"/>
        </w:rPr>
        <w:t>NLC vers. May 2007</w:t>
      </w:r>
      <w:r>
        <w:rPr>
          <w:rFonts w:ascii="Times New Roman" w:hAnsi="Times New Roman" w:cs="Times New Roman"/>
          <w:b/>
          <w:i/>
          <w:sz w:val="24"/>
          <w:szCs w:val="24"/>
        </w:rPr>
        <w:t xml:space="preserve"> </w:t>
      </w:r>
      <w:bookmarkEnd w:id="1"/>
    </w:p>
    <w:p w14:paraId="57726F18" w14:textId="1627D606" w:rsidR="00A53565" w:rsidRPr="00CB0C1C" w:rsidRDefault="00A53565" w:rsidP="00A53565">
      <w:pPr>
        <w:spacing w:after="0" w:line="259" w:lineRule="auto"/>
        <w:ind w:left="468" w:right="0" w:firstLine="252"/>
        <w:rPr>
          <w:rFonts w:ascii="Times New Roman" w:hAnsi="Times New Roman" w:cs="Times New Roman"/>
          <w:i/>
          <w:sz w:val="24"/>
          <w:szCs w:val="24"/>
        </w:rPr>
      </w:pPr>
      <w:r>
        <w:rPr>
          <w:rFonts w:ascii="Times New Roman" w:hAnsi="Times New Roman" w:cs="Times New Roman"/>
          <w:sz w:val="24"/>
          <w:szCs w:val="24"/>
        </w:rPr>
        <w:t xml:space="preserve">6b) </w:t>
      </w:r>
      <w:r w:rsidRPr="0010610B">
        <w:rPr>
          <w:rFonts w:ascii="Times New Roman" w:hAnsi="Times New Roman" w:cs="Times New Roman"/>
          <w:sz w:val="24"/>
          <w:szCs w:val="24"/>
        </w:rPr>
        <w:t xml:space="preserve">Financial Regulations </w:t>
      </w:r>
      <w:r>
        <w:rPr>
          <w:rFonts w:ascii="Times New Roman" w:hAnsi="Times New Roman" w:cs="Times New Roman"/>
          <w:sz w:val="24"/>
          <w:szCs w:val="24"/>
        </w:rPr>
        <w:t xml:space="preserve">- </w:t>
      </w:r>
      <w:r w:rsidRPr="00DB4E73">
        <w:rPr>
          <w:rFonts w:ascii="Times New Roman" w:hAnsi="Times New Roman" w:cs="Times New Roman"/>
          <w:i/>
          <w:sz w:val="24"/>
          <w:szCs w:val="24"/>
        </w:rPr>
        <w:t>NALC version 2016 paras 1-17 incl.</w:t>
      </w:r>
      <w:bookmarkStart w:id="2" w:name="_Hlk513662642"/>
      <w:r w:rsidRPr="00CB0C1C">
        <w:rPr>
          <w:rFonts w:ascii="Times New Roman" w:hAnsi="Times New Roman" w:cs="Times New Roman"/>
          <w:b/>
          <w:i/>
          <w:sz w:val="24"/>
          <w:szCs w:val="24"/>
        </w:rPr>
        <w:t xml:space="preserve"> </w:t>
      </w:r>
      <w:r>
        <w:rPr>
          <w:rFonts w:ascii="Times New Roman" w:hAnsi="Times New Roman" w:cs="Times New Roman"/>
          <w:b/>
          <w:i/>
          <w:sz w:val="24"/>
          <w:szCs w:val="24"/>
        </w:rPr>
        <w:t xml:space="preserve"> </w:t>
      </w:r>
      <w:bookmarkEnd w:id="2"/>
    </w:p>
    <w:p w14:paraId="39E573A9" w14:textId="2E5C353E" w:rsidR="00EE3630" w:rsidRDefault="00A53565" w:rsidP="00A53565">
      <w:pPr>
        <w:spacing w:after="0" w:line="259" w:lineRule="auto"/>
        <w:ind w:left="468" w:right="0" w:firstLine="252"/>
        <w:rPr>
          <w:rFonts w:ascii="Times New Roman" w:hAnsi="Times New Roman" w:cs="Times New Roman"/>
          <w:b/>
          <w:i/>
          <w:sz w:val="24"/>
          <w:szCs w:val="24"/>
        </w:rPr>
      </w:pPr>
      <w:r>
        <w:rPr>
          <w:rFonts w:ascii="Times New Roman" w:hAnsi="Times New Roman" w:cs="Times New Roman"/>
          <w:sz w:val="24"/>
          <w:szCs w:val="24"/>
        </w:rPr>
        <w:t xml:space="preserve">6d) </w:t>
      </w:r>
      <w:r w:rsidR="003A3430">
        <w:rPr>
          <w:rFonts w:ascii="Times New Roman" w:hAnsi="Times New Roman" w:cs="Times New Roman"/>
          <w:sz w:val="24"/>
          <w:szCs w:val="24"/>
        </w:rPr>
        <w:t xml:space="preserve">Standing Orders </w:t>
      </w:r>
      <w:r w:rsidR="00CB0C1C" w:rsidRPr="00DB4E73">
        <w:rPr>
          <w:rFonts w:ascii="Times New Roman" w:hAnsi="Times New Roman" w:cs="Times New Roman"/>
          <w:sz w:val="24"/>
          <w:szCs w:val="24"/>
        </w:rPr>
        <w:t>-</w:t>
      </w:r>
      <w:r w:rsidR="003A3430" w:rsidRPr="00DB4E73">
        <w:rPr>
          <w:rFonts w:ascii="Times New Roman" w:hAnsi="Times New Roman" w:cs="Times New Roman"/>
          <w:sz w:val="24"/>
          <w:szCs w:val="24"/>
        </w:rPr>
        <w:t xml:space="preserve"> </w:t>
      </w:r>
      <w:r w:rsidR="00EE3630" w:rsidRPr="00DB4E73">
        <w:rPr>
          <w:rFonts w:ascii="Times New Roman" w:hAnsi="Times New Roman" w:cs="Times New Roman"/>
          <w:i/>
          <w:sz w:val="24"/>
          <w:szCs w:val="24"/>
        </w:rPr>
        <w:t>NALC vers</w:t>
      </w:r>
      <w:r w:rsidR="00284192" w:rsidRPr="00DB4E73">
        <w:rPr>
          <w:rFonts w:ascii="Times New Roman" w:hAnsi="Times New Roman" w:cs="Times New Roman"/>
          <w:i/>
          <w:sz w:val="24"/>
          <w:szCs w:val="24"/>
        </w:rPr>
        <w:t>ion</w:t>
      </w:r>
      <w:r w:rsidR="00EE3630" w:rsidRPr="00DB4E73">
        <w:rPr>
          <w:rFonts w:ascii="Times New Roman" w:hAnsi="Times New Roman" w:cs="Times New Roman"/>
          <w:i/>
          <w:sz w:val="24"/>
          <w:szCs w:val="24"/>
        </w:rPr>
        <w:t xml:space="preserve"> paras 1-</w:t>
      </w:r>
      <w:r w:rsidR="00DB4E73">
        <w:rPr>
          <w:rFonts w:ascii="Times New Roman" w:hAnsi="Times New Roman" w:cs="Times New Roman"/>
          <w:i/>
          <w:sz w:val="24"/>
          <w:szCs w:val="24"/>
        </w:rPr>
        <w:t>25</w:t>
      </w:r>
      <w:r w:rsidR="00EE3630" w:rsidRPr="00DB4E73">
        <w:rPr>
          <w:rFonts w:ascii="Times New Roman" w:hAnsi="Times New Roman" w:cs="Times New Roman"/>
          <w:i/>
          <w:sz w:val="24"/>
          <w:szCs w:val="24"/>
        </w:rPr>
        <w:t xml:space="preserve"> incl</w:t>
      </w:r>
      <w:r w:rsidR="00CB0C1C">
        <w:rPr>
          <w:rFonts w:ascii="Times New Roman" w:hAnsi="Times New Roman" w:cs="Times New Roman"/>
          <w:b/>
          <w:i/>
          <w:sz w:val="24"/>
          <w:szCs w:val="24"/>
        </w:rPr>
        <w:t xml:space="preserve">  </w:t>
      </w:r>
    </w:p>
    <w:p w14:paraId="474B3EA4" w14:textId="77777777" w:rsidR="00A53565" w:rsidRPr="0010610B" w:rsidRDefault="00A53565" w:rsidP="00A53565">
      <w:pPr>
        <w:spacing w:after="0" w:line="259" w:lineRule="auto"/>
        <w:ind w:left="468" w:right="0" w:firstLine="252"/>
        <w:rPr>
          <w:rFonts w:ascii="Times New Roman" w:hAnsi="Times New Roman" w:cs="Times New Roman"/>
          <w:sz w:val="24"/>
          <w:szCs w:val="24"/>
        </w:rPr>
      </w:pPr>
      <w:r>
        <w:rPr>
          <w:rFonts w:ascii="Times New Roman" w:hAnsi="Times New Roman" w:cs="Times New Roman"/>
          <w:sz w:val="24"/>
          <w:szCs w:val="24"/>
        </w:rPr>
        <w:lastRenderedPageBreak/>
        <w:t xml:space="preserve">6e) Disciplinary &amp; </w:t>
      </w:r>
      <w:r w:rsidRPr="0010610B">
        <w:rPr>
          <w:rFonts w:ascii="Times New Roman" w:hAnsi="Times New Roman" w:cs="Times New Roman"/>
          <w:sz w:val="24"/>
          <w:szCs w:val="24"/>
        </w:rPr>
        <w:t xml:space="preserve">Complaints Procedure </w:t>
      </w:r>
    </w:p>
    <w:p w14:paraId="4D083533" w14:textId="28EF5D57" w:rsidR="00A53565" w:rsidRDefault="00A53565" w:rsidP="00A53565">
      <w:pPr>
        <w:spacing w:after="0" w:line="259" w:lineRule="auto"/>
        <w:ind w:left="468" w:right="0" w:firstLine="252"/>
        <w:rPr>
          <w:rFonts w:ascii="Times New Roman" w:hAnsi="Times New Roman" w:cs="Times New Roman"/>
          <w:b/>
          <w:i/>
          <w:sz w:val="24"/>
          <w:szCs w:val="24"/>
        </w:rPr>
      </w:pPr>
      <w:r>
        <w:rPr>
          <w:rFonts w:ascii="Times New Roman" w:hAnsi="Times New Roman" w:cs="Times New Roman"/>
          <w:sz w:val="24"/>
          <w:szCs w:val="24"/>
        </w:rPr>
        <w:t xml:space="preserve">6f) </w:t>
      </w:r>
      <w:r w:rsidR="006F045B" w:rsidRPr="0010610B">
        <w:rPr>
          <w:rFonts w:ascii="Times New Roman" w:hAnsi="Times New Roman" w:cs="Times New Roman"/>
          <w:sz w:val="24"/>
          <w:szCs w:val="24"/>
        </w:rPr>
        <w:t xml:space="preserve">Equal Opportunities. </w:t>
      </w:r>
      <w:r w:rsidR="00B20AE6" w:rsidRPr="00CB0C1C">
        <w:rPr>
          <w:rFonts w:ascii="Times New Roman" w:hAnsi="Times New Roman" w:cs="Times New Roman"/>
          <w:b/>
          <w:i/>
          <w:sz w:val="24"/>
          <w:szCs w:val="24"/>
        </w:rPr>
        <w:t xml:space="preserve"> </w:t>
      </w:r>
    </w:p>
    <w:p w14:paraId="13A4F5DF" w14:textId="004293C1" w:rsidR="00A53565" w:rsidRPr="00FA61E3" w:rsidRDefault="00A53565" w:rsidP="0010610B">
      <w:pPr>
        <w:spacing w:after="0" w:line="259" w:lineRule="auto"/>
        <w:ind w:left="468" w:right="0" w:firstLine="0"/>
        <w:rPr>
          <w:rFonts w:ascii="Times New Roman" w:hAnsi="Times New Roman" w:cs="Times New Roman"/>
          <w:b/>
          <w:sz w:val="16"/>
          <w:szCs w:val="16"/>
        </w:rPr>
      </w:pPr>
    </w:p>
    <w:p w14:paraId="34EF48CE" w14:textId="77777777" w:rsidR="006B0F39" w:rsidRPr="0054597E" w:rsidRDefault="006B0F39" w:rsidP="006B0F39">
      <w:pPr>
        <w:pStyle w:val="NoSpacing"/>
        <w:rPr>
          <w:rFonts w:ascii="Times New Roman" w:hAnsi="Times New Roman" w:cs="Times New Roman"/>
          <w:sz w:val="24"/>
          <w:szCs w:val="24"/>
        </w:rPr>
      </w:pPr>
      <w:r w:rsidRPr="0054597E">
        <w:rPr>
          <w:rFonts w:ascii="Times New Roman" w:hAnsi="Times New Roman" w:cs="Times New Roman"/>
          <w:sz w:val="24"/>
          <w:szCs w:val="24"/>
        </w:rPr>
        <w:t>2017/18 Internal Auditors Detailed/Summary Report min1805/007</w:t>
      </w:r>
    </w:p>
    <w:p w14:paraId="5AC8DC07" w14:textId="77777777" w:rsidR="006B0F39" w:rsidRPr="0054597E" w:rsidRDefault="006B0F39" w:rsidP="006B0F39">
      <w:pPr>
        <w:pStyle w:val="NoSpacing"/>
        <w:rPr>
          <w:rFonts w:ascii="Times New Roman" w:hAnsi="Times New Roman" w:cs="Times New Roman"/>
          <w:sz w:val="16"/>
          <w:szCs w:val="16"/>
        </w:rPr>
      </w:pPr>
    </w:p>
    <w:p w14:paraId="66ADE689" w14:textId="77777777" w:rsidR="006B0F39" w:rsidRPr="0054597E" w:rsidRDefault="006B0F39" w:rsidP="006B0F39">
      <w:pPr>
        <w:pStyle w:val="NoSpacing"/>
        <w:rPr>
          <w:rFonts w:ascii="Times New Roman" w:hAnsi="Times New Roman" w:cs="Times New Roman"/>
          <w:sz w:val="24"/>
          <w:szCs w:val="24"/>
        </w:rPr>
      </w:pPr>
      <w:r w:rsidRPr="0054597E">
        <w:rPr>
          <w:rFonts w:ascii="Times New Roman" w:hAnsi="Times New Roman" w:cs="Times New Roman"/>
          <w:sz w:val="24"/>
          <w:szCs w:val="24"/>
        </w:rPr>
        <w:t>2017/18 Audit Return Certificate min1810/</w:t>
      </w:r>
      <w:r>
        <w:rPr>
          <w:rFonts w:ascii="Times New Roman" w:hAnsi="Times New Roman" w:cs="Times New Roman"/>
          <w:sz w:val="24"/>
          <w:szCs w:val="24"/>
        </w:rPr>
        <w:t>0</w:t>
      </w:r>
      <w:r w:rsidRPr="0054597E">
        <w:rPr>
          <w:rFonts w:ascii="Times New Roman" w:hAnsi="Times New Roman" w:cs="Times New Roman"/>
          <w:sz w:val="24"/>
          <w:szCs w:val="24"/>
        </w:rPr>
        <w:t>11</w:t>
      </w:r>
      <w:r>
        <w:rPr>
          <w:rFonts w:ascii="Times New Roman" w:hAnsi="Times New Roman" w:cs="Times New Roman"/>
          <w:sz w:val="24"/>
          <w:szCs w:val="24"/>
        </w:rPr>
        <w:t>c</w:t>
      </w:r>
    </w:p>
    <w:p w14:paraId="3872087C" w14:textId="77777777" w:rsidR="006B0F39" w:rsidRPr="0054597E" w:rsidRDefault="006B0F39" w:rsidP="006B0F39">
      <w:pPr>
        <w:pStyle w:val="NoSpacing"/>
        <w:rPr>
          <w:rFonts w:ascii="Times New Roman" w:hAnsi="Times New Roman" w:cs="Times New Roman"/>
          <w:sz w:val="16"/>
          <w:szCs w:val="16"/>
        </w:rPr>
      </w:pPr>
    </w:p>
    <w:p w14:paraId="09BC5A69" w14:textId="77777777" w:rsidR="006B0F39" w:rsidRPr="0054597E" w:rsidRDefault="006B0F39" w:rsidP="006B0F39">
      <w:pPr>
        <w:pStyle w:val="NoSpacing"/>
        <w:rPr>
          <w:rFonts w:ascii="Times New Roman" w:hAnsi="Times New Roman" w:cs="Times New Roman"/>
          <w:sz w:val="24"/>
          <w:szCs w:val="24"/>
        </w:rPr>
      </w:pPr>
      <w:r w:rsidRPr="0054597E">
        <w:rPr>
          <w:rFonts w:ascii="Times New Roman" w:hAnsi="Times New Roman" w:cs="Times New Roman"/>
          <w:sz w:val="24"/>
          <w:szCs w:val="24"/>
        </w:rPr>
        <w:t>Staff Contracts of Employment reviewed min 1901/11d</w:t>
      </w:r>
    </w:p>
    <w:p w14:paraId="54418617" w14:textId="77777777" w:rsidR="00FA61E3" w:rsidRPr="00FA61E3" w:rsidRDefault="00FA61E3" w:rsidP="006B0F39">
      <w:pPr>
        <w:spacing w:after="0" w:line="259" w:lineRule="auto"/>
        <w:ind w:left="468" w:right="0" w:firstLine="0"/>
        <w:rPr>
          <w:rFonts w:ascii="Times New Roman" w:hAnsi="Times New Roman" w:cs="Times New Roman"/>
          <w:sz w:val="16"/>
          <w:szCs w:val="16"/>
        </w:rPr>
      </w:pPr>
    </w:p>
    <w:p w14:paraId="27741D5E" w14:textId="195A550A" w:rsidR="006B0F39" w:rsidRDefault="006B0F39" w:rsidP="006B0F39">
      <w:pPr>
        <w:spacing w:after="0" w:line="259" w:lineRule="auto"/>
        <w:ind w:left="468" w:right="0" w:firstLine="0"/>
        <w:rPr>
          <w:rFonts w:ascii="Times New Roman" w:hAnsi="Times New Roman" w:cs="Times New Roman"/>
          <w:sz w:val="24"/>
          <w:szCs w:val="24"/>
        </w:rPr>
      </w:pPr>
      <w:r>
        <w:rPr>
          <w:rFonts w:ascii="Times New Roman" w:hAnsi="Times New Roman" w:cs="Times New Roman"/>
          <w:sz w:val="24"/>
          <w:szCs w:val="24"/>
        </w:rPr>
        <w:t xml:space="preserve">Insurance reviewed - Zurich </w:t>
      </w:r>
      <w:r w:rsidR="00FA61E3">
        <w:rPr>
          <w:rFonts w:ascii="Times New Roman" w:hAnsi="Times New Roman" w:cs="Times New Roman"/>
          <w:sz w:val="24"/>
          <w:szCs w:val="24"/>
        </w:rPr>
        <w:t>min</w:t>
      </w:r>
      <w:r>
        <w:rPr>
          <w:rFonts w:ascii="Times New Roman" w:hAnsi="Times New Roman" w:cs="Times New Roman"/>
          <w:sz w:val="24"/>
          <w:szCs w:val="24"/>
        </w:rPr>
        <w:t>1805/014e)</w:t>
      </w:r>
    </w:p>
    <w:p w14:paraId="152AF3B6" w14:textId="5D5B79AC" w:rsidR="006B0F39" w:rsidRPr="00D55768" w:rsidRDefault="006B0F39" w:rsidP="00FA61E3">
      <w:pPr>
        <w:spacing w:after="0" w:line="259" w:lineRule="auto"/>
        <w:ind w:right="0"/>
        <w:rPr>
          <w:rFonts w:ascii="Times New Roman" w:hAnsi="Times New Roman" w:cs="Times New Roman"/>
          <w:b/>
          <w:sz w:val="24"/>
          <w:szCs w:val="24"/>
        </w:rPr>
      </w:pPr>
    </w:p>
    <w:p w14:paraId="3DB1792E" w14:textId="334B736A" w:rsidR="00606B5A" w:rsidRDefault="00606B5A" w:rsidP="0010610B">
      <w:pPr>
        <w:pStyle w:val="NoSpacing"/>
        <w:rPr>
          <w:rFonts w:ascii="Times New Roman" w:hAnsi="Times New Roman" w:cs="Times New Roman"/>
          <w:b/>
          <w:sz w:val="24"/>
          <w:szCs w:val="24"/>
          <w:u w:val="single"/>
        </w:rPr>
      </w:pPr>
      <w:r w:rsidRPr="0010610B">
        <w:rPr>
          <w:rFonts w:ascii="Times New Roman" w:hAnsi="Times New Roman" w:cs="Times New Roman"/>
          <w:b/>
          <w:sz w:val="24"/>
          <w:szCs w:val="24"/>
          <w:u w:val="single"/>
        </w:rPr>
        <w:t xml:space="preserve">Recommendations </w:t>
      </w:r>
      <w:r w:rsidR="00FA61E3">
        <w:rPr>
          <w:rFonts w:ascii="Times New Roman" w:hAnsi="Times New Roman" w:cs="Times New Roman"/>
          <w:b/>
          <w:sz w:val="24"/>
          <w:szCs w:val="24"/>
          <w:u w:val="single"/>
        </w:rPr>
        <w:t xml:space="preserve">: - </w:t>
      </w:r>
    </w:p>
    <w:p w14:paraId="70977B8D" w14:textId="77777777" w:rsidR="00FA61E3" w:rsidRPr="00FA61E3" w:rsidRDefault="00FA61E3" w:rsidP="0010610B">
      <w:pPr>
        <w:pStyle w:val="NoSpacing"/>
        <w:rPr>
          <w:rFonts w:ascii="Times New Roman" w:hAnsi="Times New Roman" w:cs="Times New Roman"/>
          <w:b/>
          <w:sz w:val="16"/>
          <w:szCs w:val="16"/>
          <w:u w:val="single"/>
        </w:rPr>
      </w:pPr>
    </w:p>
    <w:p w14:paraId="23D6E64D" w14:textId="49C27FA7" w:rsidR="00FA61E3" w:rsidRDefault="00D043DD" w:rsidP="00FA61E3">
      <w:pPr>
        <w:pStyle w:val="NoSpacing"/>
        <w:rPr>
          <w:rFonts w:ascii="Times New Roman" w:hAnsi="Times New Roman" w:cs="Times New Roman"/>
          <w:sz w:val="24"/>
          <w:szCs w:val="24"/>
        </w:rPr>
      </w:pPr>
      <w:r>
        <w:rPr>
          <w:rFonts w:ascii="Times New Roman" w:hAnsi="Times New Roman" w:cs="Times New Roman"/>
          <w:sz w:val="24"/>
          <w:szCs w:val="24"/>
        </w:rPr>
        <w:t>C</w:t>
      </w:r>
      <w:r w:rsidR="00FA61E3" w:rsidRPr="007D0ACA">
        <w:rPr>
          <w:rFonts w:ascii="Times New Roman" w:hAnsi="Times New Roman" w:cs="Times New Roman"/>
          <w:sz w:val="24"/>
          <w:szCs w:val="24"/>
        </w:rPr>
        <w:t>ouncil should</w:t>
      </w:r>
      <w:r w:rsidR="00FA61E3">
        <w:rPr>
          <w:rFonts w:ascii="Times New Roman" w:hAnsi="Times New Roman" w:cs="Times New Roman"/>
          <w:sz w:val="24"/>
          <w:szCs w:val="24"/>
        </w:rPr>
        <w:t xml:space="preserve"> </w:t>
      </w:r>
      <w:r w:rsidR="008D0494">
        <w:rPr>
          <w:rFonts w:ascii="Times New Roman" w:hAnsi="Times New Roman" w:cs="Times New Roman"/>
          <w:sz w:val="24"/>
          <w:szCs w:val="24"/>
        </w:rPr>
        <w:t xml:space="preserve">record in the </w:t>
      </w:r>
      <w:r w:rsidR="00FA61E3">
        <w:rPr>
          <w:rFonts w:ascii="Times New Roman" w:hAnsi="Times New Roman" w:cs="Times New Roman"/>
          <w:sz w:val="24"/>
          <w:szCs w:val="24"/>
        </w:rPr>
        <w:t>minute</w:t>
      </w:r>
      <w:r w:rsidR="008D0494">
        <w:rPr>
          <w:rFonts w:ascii="Times New Roman" w:hAnsi="Times New Roman" w:cs="Times New Roman"/>
          <w:sz w:val="24"/>
          <w:szCs w:val="24"/>
        </w:rPr>
        <w:t>s</w:t>
      </w:r>
      <w:r>
        <w:rPr>
          <w:rFonts w:ascii="Times New Roman" w:hAnsi="Times New Roman" w:cs="Times New Roman"/>
          <w:sz w:val="24"/>
          <w:szCs w:val="24"/>
        </w:rPr>
        <w:t xml:space="preserve"> </w:t>
      </w:r>
      <w:r w:rsidR="008A1C5B">
        <w:rPr>
          <w:rFonts w:ascii="Times New Roman" w:hAnsi="Times New Roman" w:cs="Times New Roman"/>
          <w:sz w:val="24"/>
          <w:szCs w:val="24"/>
        </w:rPr>
        <w:t>:</w:t>
      </w:r>
      <w:r w:rsidR="00FA61E3">
        <w:rPr>
          <w:rFonts w:ascii="Times New Roman" w:hAnsi="Times New Roman" w:cs="Times New Roman"/>
          <w:sz w:val="24"/>
          <w:szCs w:val="24"/>
        </w:rPr>
        <w:t xml:space="preserve"> - </w:t>
      </w:r>
    </w:p>
    <w:p w14:paraId="6E57A46A" w14:textId="236A093D" w:rsidR="00FA61E3" w:rsidRPr="007D0ACA" w:rsidRDefault="00FA61E3" w:rsidP="00FA61E3">
      <w:pPr>
        <w:pStyle w:val="NoSpacing"/>
        <w:ind w:firstLine="242"/>
        <w:rPr>
          <w:rFonts w:ascii="Times New Roman" w:hAnsi="Times New Roman" w:cs="Times New Roman"/>
          <w:sz w:val="24"/>
          <w:szCs w:val="24"/>
        </w:rPr>
      </w:pPr>
      <w:r>
        <w:rPr>
          <w:rFonts w:ascii="Times New Roman" w:hAnsi="Times New Roman" w:cs="Times New Roman"/>
          <w:sz w:val="24"/>
          <w:szCs w:val="24"/>
        </w:rPr>
        <w:t>R</w:t>
      </w:r>
      <w:r w:rsidRPr="007D0ACA">
        <w:rPr>
          <w:rFonts w:ascii="Times New Roman" w:hAnsi="Times New Roman" w:cs="Times New Roman"/>
          <w:sz w:val="24"/>
          <w:szCs w:val="24"/>
        </w:rPr>
        <w:t xml:space="preserve">eview </w:t>
      </w:r>
      <w:r>
        <w:rPr>
          <w:rFonts w:ascii="Times New Roman" w:hAnsi="Times New Roman" w:cs="Times New Roman"/>
          <w:sz w:val="24"/>
          <w:szCs w:val="24"/>
        </w:rPr>
        <w:t xml:space="preserve">of </w:t>
      </w:r>
      <w:r w:rsidRPr="007D0ACA">
        <w:rPr>
          <w:rFonts w:ascii="Times New Roman" w:hAnsi="Times New Roman" w:cs="Times New Roman"/>
          <w:sz w:val="24"/>
          <w:szCs w:val="24"/>
        </w:rPr>
        <w:t xml:space="preserve">Cemetery Fees. </w:t>
      </w:r>
    </w:p>
    <w:p w14:paraId="395C0BC6" w14:textId="72AA412B" w:rsidR="00FA61E3" w:rsidRPr="0010610B" w:rsidRDefault="00FA61E3" w:rsidP="00FA61E3">
      <w:pPr>
        <w:spacing w:after="0" w:line="259" w:lineRule="auto"/>
        <w:ind w:left="468" w:right="0" w:firstLine="252"/>
        <w:rPr>
          <w:rFonts w:ascii="Times New Roman" w:hAnsi="Times New Roman" w:cs="Times New Roman"/>
          <w:sz w:val="24"/>
          <w:szCs w:val="24"/>
        </w:rPr>
      </w:pPr>
      <w:r>
        <w:rPr>
          <w:rFonts w:ascii="Times New Roman" w:hAnsi="Times New Roman" w:cs="Times New Roman"/>
          <w:sz w:val="24"/>
          <w:szCs w:val="24"/>
        </w:rPr>
        <w:t>Committees Terms of Refe</w:t>
      </w:r>
      <w:r w:rsidR="00D043DD">
        <w:rPr>
          <w:rFonts w:ascii="Times New Roman" w:hAnsi="Times New Roman" w:cs="Times New Roman"/>
          <w:sz w:val="24"/>
          <w:szCs w:val="24"/>
        </w:rPr>
        <w:t>re</w:t>
      </w:r>
      <w:r>
        <w:rPr>
          <w:rFonts w:ascii="Times New Roman" w:hAnsi="Times New Roman" w:cs="Times New Roman"/>
          <w:sz w:val="24"/>
          <w:szCs w:val="24"/>
        </w:rPr>
        <w:t>nce</w:t>
      </w:r>
    </w:p>
    <w:p w14:paraId="1B3C7AE1" w14:textId="5D3008FD" w:rsidR="00FA61E3" w:rsidRDefault="00FA61E3" w:rsidP="00FA61E3">
      <w:pPr>
        <w:spacing w:after="0" w:line="259" w:lineRule="auto"/>
        <w:ind w:left="468" w:right="0" w:firstLine="252"/>
        <w:rPr>
          <w:rFonts w:ascii="Times New Roman" w:hAnsi="Times New Roman" w:cs="Times New Roman"/>
          <w:sz w:val="24"/>
          <w:szCs w:val="24"/>
        </w:rPr>
      </w:pPr>
      <w:r w:rsidRPr="0010610B">
        <w:rPr>
          <w:rFonts w:ascii="Times New Roman" w:hAnsi="Times New Roman" w:cs="Times New Roman"/>
          <w:sz w:val="24"/>
          <w:szCs w:val="24"/>
        </w:rPr>
        <w:t>Risk Assessments</w:t>
      </w:r>
      <w:r>
        <w:rPr>
          <w:rFonts w:ascii="Times New Roman" w:hAnsi="Times New Roman" w:cs="Times New Roman"/>
          <w:sz w:val="24"/>
          <w:szCs w:val="24"/>
        </w:rPr>
        <w:t xml:space="preserve"> </w:t>
      </w:r>
      <w:r w:rsidR="00911EEA">
        <w:rPr>
          <w:rFonts w:ascii="Times New Roman" w:hAnsi="Times New Roman" w:cs="Times New Roman"/>
          <w:sz w:val="24"/>
          <w:szCs w:val="24"/>
        </w:rPr>
        <w:t>/</w:t>
      </w:r>
      <w:r w:rsidR="008A1C5B">
        <w:rPr>
          <w:rFonts w:ascii="Times New Roman" w:hAnsi="Times New Roman" w:cs="Times New Roman"/>
          <w:sz w:val="24"/>
          <w:szCs w:val="24"/>
        </w:rPr>
        <w:t xml:space="preserve"> </w:t>
      </w:r>
      <w:r w:rsidR="00911EEA">
        <w:rPr>
          <w:rFonts w:ascii="Times New Roman" w:hAnsi="Times New Roman" w:cs="Times New Roman"/>
          <w:sz w:val="24"/>
          <w:szCs w:val="24"/>
        </w:rPr>
        <w:t>Inspection Reports</w:t>
      </w:r>
      <w:r>
        <w:rPr>
          <w:rFonts w:ascii="Times New Roman" w:hAnsi="Times New Roman" w:cs="Times New Roman"/>
          <w:sz w:val="24"/>
          <w:szCs w:val="24"/>
        </w:rPr>
        <w:t xml:space="preserve"> </w:t>
      </w:r>
    </w:p>
    <w:p w14:paraId="24CC7453" w14:textId="77777777" w:rsidR="008A1C5B" w:rsidRDefault="00FA61E3" w:rsidP="00FA61E3">
      <w:pPr>
        <w:spacing w:after="0" w:line="259" w:lineRule="auto"/>
        <w:ind w:left="468" w:right="0" w:firstLine="252"/>
        <w:rPr>
          <w:rFonts w:ascii="Times New Roman" w:hAnsi="Times New Roman" w:cs="Times New Roman"/>
          <w:sz w:val="24"/>
          <w:szCs w:val="24"/>
        </w:rPr>
      </w:pPr>
      <w:r>
        <w:rPr>
          <w:rFonts w:ascii="Times New Roman" w:hAnsi="Times New Roman" w:cs="Times New Roman"/>
          <w:sz w:val="24"/>
          <w:szCs w:val="24"/>
        </w:rPr>
        <w:t>Monthly Clerk Reports</w:t>
      </w:r>
    </w:p>
    <w:p w14:paraId="3AA7097D" w14:textId="0E88A544" w:rsidR="00FA61E3" w:rsidRPr="0010610B" w:rsidRDefault="008A1C5B" w:rsidP="00FA61E3">
      <w:pPr>
        <w:spacing w:after="0" w:line="259" w:lineRule="auto"/>
        <w:ind w:left="468" w:right="0" w:firstLine="252"/>
        <w:rPr>
          <w:rFonts w:ascii="Times New Roman" w:hAnsi="Times New Roman" w:cs="Times New Roman"/>
          <w:sz w:val="24"/>
          <w:szCs w:val="24"/>
        </w:rPr>
      </w:pPr>
      <w:r>
        <w:rPr>
          <w:rFonts w:ascii="Times New Roman" w:hAnsi="Times New Roman" w:cs="Times New Roman"/>
          <w:sz w:val="24"/>
          <w:szCs w:val="24"/>
        </w:rPr>
        <w:t xml:space="preserve">Monthly </w:t>
      </w:r>
      <w:r w:rsidR="008D0494">
        <w:rPr>
          <w:rFonts w:ascii="Times New Roman" w:hAnsi="Times New Roman" w:cs="Times New Roman"/>
          <w:sz w:val="24"/>
          <w:szCs w:val="24"/>
        </w:rPr>
        <w:t xml:space="preserve">Receipts &amp; </w:t>
      </w:r>
      <w:r>
        <w:rPr>
          <w:rFonts w:ascii="Times New Roman" w:hAnsi="Times New Roman" w:cs="Times New Roman"/>
          <w:sz w:val="24"/>
          <w:szCs w:val="24"/>
        </w:rPr>
        <w:t xml:space="preserve">Payments </w:t>
      </w:r>
      <w:r w:rsidR="00FA61E3">
        <w:rPr>
          <w:rFonts w:ascii="Times New Roman" w:hAnsi="Times New Roman" w:cs="Times New Roman"/>
          <w:sz w:val="24"/>
          <w:szCs w:val="24"/>
        </w:rPr>
        <w:t xml:space="preserve"> </w:t>
      </w:r>
    </w:p>
    <w:p w14:paraId="1E0DF7B8" w14:textId="796D6A6B" w:rsidR="008A1C5B" w:rsidRDefault="008A1C5B" w:rsidP="00911EEA">
      <w:pPr>
        <w:spacing w:after="0" w:line="259" w:lineRule="auto"/>
        <w:ind w:left="468" w:right="0" w:firstLine="252"/>
        <w:rPr>
          <w:rFonts w:ascii="Times New Roman" w:hAnsi="Times New Roman" w:cs="Times New Roman"/>
          <w:sz w:val="24"/>
          <w:szCs w:val="24"/>
        </w:rPr>
      </w:pPr>
      <w:r>
        <w:rPr>
          <w:rFonts w:ascii="Times New Roman" w:hAnsi="Times New Roman" w:cs="Times New Roman"/>
          <w:sz w:val="24"/>
          <w:szCs w:val="24"/>
        </w:rPr>
        <w:t>S</w:t>
      </w:r>
      <w:r w:rsidR="00B0337A" w:rsidRPr="0010610B">
        <w:rPr>
          <w:rFonts w:ascii="Times New Roman" w:hAnsi="Times New Roman" w:cs="Times New Roman"/>
          <w:sz w:val="24"/>
          <w:szCs w:val="24"/>
        </w:rPr>
        <w:t>ecurity arrangements for the storage of electronic data</w:t>
      </w:r>
    </w:p>
    <w:p w14:paraId="339350FA" w14:textId="77777777" w:rsidR="008A1C5B" w:rsidRDefault="008A1C5B" w:rsidP="008A1C5B">
      <w:pPr>
        <w:spacing w:after="0" w:line="259" w:lineRule="auto"/>
        <w:ind w:left="0" w:right="0" w:firstLine="0"/>
        <w:rPr>
          <w:rFonts w:ascii="Times New Roman" w:hAnsi="Times New Roman" w:cs="Times New Roman"/>
          <w:sz w:val="24"/>
          <w:szCs w:val="24"/>
        </w:rPr>
      </w:pPr>
    </w:p>
    <w:p w14:paraId="521DE315" w14:textId="677C2823" w:rsidR="00911EEA" w:rsidRDefault="00911EEA" w:rsidP="008A1C5B">
      <w:pPr>
        <w:spacing w:after="0" w:line="259" w:lineRule="auto"/>
        <w:ind w:left="0" w:right="0" w:firstLine="468"/>
        <w:rPr>
          <w:rFonts w:ascii="Times New Roman" w:hAnsi="Times New Roman" w:cs="Times New Roman"/>
          <w:sz w:val="24"/>
          <w:szCs w:val="24"/>
        </w:rPr>
      </w:pPr>
      <w:r w:rsidRPr="0010610B">
        <w:rPr>
          <w:rFonts w:ascii="Times New Roman" w:hAnsi="Times New Roman" w:cs="Times New Roman"/>
          <w:sz w:val="24"/>
          <w:szCs w:val="24"/>
        </w:rPr>
        <w:t xml:space="preserve">ERNLLCA </w:t>
      </w:r>
      <w:r w:rsidR="008D0494">
        <w:rPr>
          <w:rFonts w:ascii="Times New Roman" w:hAnsi="Times New Roman" w:cs="Times New Roman"/>
          <w:sz w:val="24"/>
          <w:szCs w:val="24"/>
        </w:rPr>
        <w:t>&amp;</w:t>
      </w:r>
      <w:r w:rsidRPr="0010610B">
        <w:rPr>
          <w:rFonts w:ascii="Times New Roman" w:hAnsi="Times New Roman" w:cs="Times New Roman"/>
          <w:sz w:val="24"/>
          <w:szCs w:val="24"/>
        </w:rPr>
        <w:t xml:space="preserve"> NALC documents should</w:t>
      </w:r>
      <w:r w:rsidR="00DB4E73">
        <w:rPr>
          <w:rFonts w:ascii="Times New Roman" w:hAnsi="Times New Roman" w:cs="Times New Roman"/>
          <w:sz w:val="24"/>
          <w:szCs w:val="24"/>
        </w:rPr>
        <w:t xml:space="preserve"> not</w:t>
      </w:r>
      <w:r w:rsidRPr="0010610B">
        <w:rPr>
          <w:rFonts w:ascii="Times New Roman" w:hAnsi="Times New Roman" w:cs="Times New Roman"/>
          <w:sz w:val="24"/>
          <w:szCs w:val="24"/>
        </w:rPr>
        <w:t xml:space="preserve"> be used </w:t>
      </w:r>
      <w:r w:rsidR="00D043DD">
        <w:rPr>
          <w:rFonts w:ascii="Times New Roman" w:hAnsi="Times New Roman" w:cs="Times New Roman"/>
          <w:sz w:val="24"/>
          <w:szCs w:val="24"/>
        </w:rPr>
        <w:t>as</w:t>
      </w:r>
      <w:r w:rsidRPr="0010610B">
        <w:rPr>
          <w:rFonts w:ascii="Times New Roman" w:hAnsi="Times New Roman" w:cs="Times New Roman"/>
          <w:sz w:val="24"/>
          <w:szCs w:val="24"/>
        </w:rPr>
        <w:t xml:space="preserve"> the PC </w:t>
      </w:r>
      <w:r w:rsidR="00D043DD">
        <w:rPr>
          <w:rFonts w:ascii="Times New Roman" w:hAnsi="Times New Roman" w:cs="Times New Roman"/>
          <w:sz w:val="24"/>
          <w:szCs w:val="24"/>
        </w:rPr>
        <w:t xml:space="preserve">are </w:t>
      </w:r>
      <w:r w:rsidRPr="0010610B">
        <w:rPr>
          <w:rFonts w:ascii="Times New Roman" w:hAnsi="Times New Roman" w:cs="Times New Roman"/>
          <w:sz w:val="24"/>
          <w:szCs w:val="24"/>
        </w:rPr>
        <w:t>not a current member.</w:t>
      </w:r>
    </w:p>
    <w:p w14:paraId="211CA74D" w14:textId="634AED9E" w:rsidR="00ED6455" w:rsidRDefault="00ED6455" w:rsidP="008A1C5B">
      <w:pPr>
        <w:spacing w:after="0" w:line="259" w:lineRule="auto"/>
        <w:ind w:left="0" w:right="0" w:firstLine="468"/>
        <w:rPr>
          <w:rFonts w:ascii="Times New Roman" w:hAnsi="Times New Roman" w:cs="Times New Roman"/>
          <w:sz w:val="24"/>
          <w:szCs w:val="24"/>
        </w:rPr>
      </w:pPr>
    </w:p>
    <w:p w14:paraId="0B3EDD47" w14:textId="77777777" w:rsidR="00ED6455" w:rsidRDefault="00ED6455" w:rsidP="008A1C5B">
      <w:pPr>
        <w:spacing w:after="0" w:line="259" w:lineRule="auto"/>
        <w:ind w:left="0" w:right="0" w:firstLine="468"/>
        <w:rPr>
          <w:rFonts w:ascii="Times New Roman" w:hAnsi="Times New Roman" w:cs="Times New Roman"/>
          <w:sz w:val="24"/>
          <w:szCs w:val="24"/>
        </w:rPr>
      </w:pPr>
      <w:r w:rsidRPr="00ED6455">
        <w:rPr>
          <w:rFonts w:ascii="Times New Roman" w:hAnsi="Times New Roman" w:cs="Times New Roman"/>
          <w:sz w:val="24"/>
          <w:szCs w:val="24"/>
        </w:rPr>
        <w:t>In accordance with GDPR / Transparency Code &amp; Terms of Insurance it is recommended that councillors</w:t>
      </w:r>
    </w:p>
    <w:p w14:paraId="4C8AAC86" w14:textId="05BBB33B" w:rsidR="00ED6455" w:rsidRPr="00ED6455" w:rsidRDefault="00ED6455" w:rsidP="008A1C5B">
      <w:pPr>
        <w:spacing w:after="0" w:line="259" w:lineRule="auto"/>
        <w:ind w:left="0" w:right="0" w:firstLine="468"/>
        <w:rPr>
          <w:rFonts w:ascii="Times New Roman" w:hAnsi="Times New Roman" w:cs="Times New Roman"/>
          <w:sz w:val="24"/>
          <w:szCs w:val="24"/>
        </w:rPr>
      </w:pPr>
      <w:r w:rsidRPr="00ED6455">
        <w:rPr>
          <w:rFonts w:ascii="Times New Roman" w:hAnsi="Times New Roman" w:cs="Times New Roman"/>
          <w:sz w:val="24"/>
          <w:szCs w:val="24"/>
        </w:rPr>
        <w:t>have a separate email address from their personal one</w:t>
      </w:r>
      <w:r w:rsidRPr="00ED6455">
        <w:rPr>
          <w:rFonts w:ascii="Times New Roman" w:eastAsia="Wingdings" w:hAnsi="Times New Roman" w:cs="Times New Roman"/>
          <w:color w:val="auto"/>
          <w:sz w:val="24"/>
          <w:szCs w:val="24"/>
        </w:rPr>
        <w:t>.</w:t>
      </w:r>
    </w:p>
    <w:p w14:paraId="45FE3F89" w14:textId="77777777" w:rsidR="007D0ACA" w:rsidRPr="007D0ACA" w:rsidRDefault="007D0ACA" w:rsidP="0010610B">
      <w:pPr>
        <w:spacing w:after="0" w:line="259" w:lineRule="auto"/>
        <w:ind w:right="0"/>
        <w:rPr>
          <w:rFonts w:ascii="Times New Roman" w:hAnsi="Times New Roman" w:cs="Times New Roman"/>
          <w:sz w:val="24"/>
          <w:szCs w:val="24"/>
        </w:rPr>
      </w:pPr>
    </w:p>
    <w:p w14:paraId="7B9795AC" w14:textId="77777777" w:rsidR="003F53A0" w:rsidRDefault="00806C86" w:rsidP="003F53A0">
      <w:pPr>
        <w:spacing w:after="5" w:line="249" w:lineRule="auto"/>
        <w:ind w:left="-5" w:right="985" w:firstLine="473"/>
      </w:pPr>
      <w:r w:rsidRPr="0010610B">
        <w:rPr>
          <w:rFonts w:ascii="Times New Roman" w:hAnsi="Times New Roman" w:cs="Times New Roman"/>
          <w:b/>
          <w:sz w:val="24"/>
          <w:szCs w:val="24"/>
          <w:u w:val="single"/>
        </w:rPr>
        <w:t>Summary</w:t>
      </w:r>
      <w:r w:rsidR="003F53A0" w:rsidRPr="003F53A0">
        <w:t xml:space="preserve"> </w:t>
      </w:r>
    </w:p>
    <w:p w14:paraId="584CD52F" w14:textId="77777777" w:rsidR="003F53A0" w:rsidRDefault="003F53A0" w:rsidP="003F53A0">
      <w:pPr>
        <w:spacing w:after="5" w:line="249" w:lineRule="auto"/>
        <w:ind w:left="-5" w:right="985"/>
      </w:pPr>
    </w:p>
    <w:p w14:paraId="301707D5" w14:textId="77777777" w:rsidR="003F53A0" w:rsidRPr="003F53A0" w:rsidRDefault="003F53A0" w:rsidP="003F53A0">
      <w:pPr>
        <w:rPr>
          <w:rFonts w:ascii="Times New Roman" w:hAnsi="Times New Roman" w:cs="Times New Roman"/>
          <w:sz w:val="24"/>
          <w:szCs w:val="24"/>
        </w:rPr>
      </w:pPr>
      <w:r w:rsidRPr="003F53A0">
        <w:rPr>
          <w:rFonts w:ascii="Times New Roman" w:hAnsi="Times New Roman" w:cs="Times New Roman"/>
          <w:sz w:val="24"/>
          <w:szCs w:val="24"/>
        </w:rPr>
        <w:t xml:space="preserve">The accounts and governance arrangements of the council have been maintained to a very high standard and the co-operation of the Clerk to the Council in the completion of this audit is very much appreciated </w:t>
      </w:r>
    </w:p>
    <w:p w14:paraId="107E0462" w14:textId="77777777" w:rsidR="003F53A0" w:rsidRDefault="003F53A0" w:rsidP="0010610B">
      <w:pPr>
        <w:spacing w:after="0" w:line="259" w:lineRule="auto"/>
        <w:ind w:left="468" w:right="0" w:firstLine="0"/>
        <w:rPr>
          <w:rFonts w:ascii="Times New Roman" w:hAnsi="Times New Roman" w:cs="Times New Roman"/>
          <w:sz w:val="24"/>
          <w:szCs w:val="24"/>
        </w:rPr>
      </w:pPr>
    </w:p>
    <w:p w14:paraId="190E1D17" w14:textId="4B90E3BF" w:rsidR="00806C86" w:rsidRPr="0010610B" w:rsidRDefault="00806C86" w:rsidP="0010610B">
      <w:pPr>
        <w:spacing w:after="0" w:line="259" w:lineRule="auto"/>
        <w:ind w:left="468" w:right="0" w:firstLine="0"/>
        <w:rPr>
          <w:rFonts w:ascii="Times New Roman" w:hAnsi="Times New Roman" w:cs="Times New Roman"/>
          <w:sz w:val="24"/>
          <w:szCs w:val="24"/>
        </w:rPr>
      </w:pPr>
      <w:r w:rsidRPr="0010610B">
        <w:rPr>
          <w:rFonts w:ascii="Times New Roman" w:hAnsi="Times New Roman" w:cs="Times New Roman"/>
          <w:sz w:val="24"/>
          <w:szCs w:val="24"/>
        </w:rPr>
        <w:t xml:space="preserve">The adoption of the above recommendations will serve to further enhance and strengthen the systems, procedures and governance arrangements already in place. </w:t>
      </w:r>
    </w:p>
    <w:p w14:paraId="4D7ECD2D" w14:textId="77777777" w:rsidR="00806C86" w:rsidRPr="0010610B" w:rsidRDefault="00806C86" w:rsidP="0010610B">
      <w:pPr>
        <w:spacing w:after="0" w:line="259" w:lineRule="auto"/>
        <w:ind w:left="468" w:right="0" w:firstLine="0"/>
        <w:rPr>
          <w:rFonts w:ascii="Times New Roman" w:hAnsi="Times New Roman" w:cs="Times New Roman"/>
          <w:sz w:val="24"/>
          <w:szCs w:val="24"/>
        </w:rPr>
      </w:pPr>
      <w:r w:rsidRPr="0010610B">
        <w:rPr>
          <w:rFonts w:ascii="Times New Roman" w:hAnsi="Times New Roman" w:cs="Times New Roman"/>
          <w:sz w:val="24"/>
          <w:szCs w:val="24"/>
        </w:rPr>
        <w:t xml:space="preserve"> </w:t>
      </w:r>
    </w:p>
    <w:p w14:paraId="14921EAD" w14:textId="5D7CE327" w:rsidR="00806C86" w:rsidRPr="0010610B" w:rsidRDefault="00806C86" w:rsidP="0010610B">
      <w:pPr>
        <w:spacing w:after="0" w:line="259" w:lineRule="auto"/>
        <w:ind w:left="468" w:right="0" w:firstLine="0"/>
        <w:rPr>
          <w:rFonts w:ascii="Times New Roman" w:hAnsi="Times New Roman" w:cs="Times New Roman"/>
          <w:sz w:val="24"/>
          <w:szCs w:val="24"/>
        </w:rPr>
      </w:pPr>
      <w:r w:rsidRPr="0010610B">
        <w:rPr>
          <w:rFonts w:ascii="Times New Roman" w:hAnsi="Times New Roman" w:cs="Times New Roman"/>
          <w:sz w:val="24"/>
          <w:szCs w:val="24"/>
        </w:rPr>
        <w:t>The Internal Audit has been conducted in accordance with the Governance and Accountability for Local Councils – Practitioners Guide 201</w:t>
      </w:r>
      <w:r w:rsidR="003F53A0">
        <w:rPr>
          <w:rFonts w:ascii="Times New Roman" w:hAnsi="Times New Roman" w:cs="Times New Roman"/>
          <w:sz w:val="24"/>
          <w:szCs w:val="24"/>
        </w:rPr>
        <w:t>8</w:t>
      </w:r>
      <w:r w:rsidRPr="0010610B">
        <w:rPr>
          <w:rFonts w:ascii="Times New Roman" w:hAnsi="Times New Roman" w:cs="Times New Roman"/>
          <w:sz w:val="24"/>
          <w:szCs w:val="24"/>
        </w:rPr>
        <w:t xml:space="preserve">. </w:t>
      </w:r>
    </w:p>
    <w:p w14:paraId="44AF98D5" w14:textId="77777777" w:rsidR="00806C86" w:rsidRPr="0010610B" w:rsidRDefault="00806C86" w:rsidP="0010610B">
      <w:pPr>
        <w:spacing w:after="0" w:line="259" w:lineRule="auto"/>
        <w:ind w:left="468" w:right="0" w:firstLine="0"/>
        <w:rPr>
          <w:rFonts w:ascii="Times New Roman" w:hAnsi="Times New Roman" w:cs="Times New Roman"/>
          <w:sz w:val="24"/>
          <w:szCs w:val="24"/>
        </w:rPr>
      </w:pPr>
      <w:r w:rsidRPr="0010610B">
        <w:rPr>
          <w:rFonts w:ascii="Times New Roman" w:hAnsi="Times New Roman" w:cs="Times New Roman"/>
          <w:sz w:val="24"/>
          <w:szCs w:val="24"/>
        </w:rPr>
        <w:t xml:space="preserve"> </w:t>
      </w:r>
    </w:p>
    <w:p w14:paraId="1F86EFE2" w14:textId="77777777" w:rsidR="00C41309" w:rsidRPr="0010610B" w:rsidRDefault="00806C86" w:rsidP="0010610B">
      <w:pPr>
        <w:spacing w:after="0" w:line="259" w:lineRule="auto"/>
        <w:ind w:left="468" w:right="0" w:firstLine="0"/>
        <w:rPr>
          <w:rFonts w:ascii="Times New Roman" w:hAnsi="Times New Roman" w:cs="Times New Roman"/>
          <w:sz w:val="24"/>
          <w:szCs w:val="24"/>
        </w:rPr>
      </w:pPr>
      <w:r w:rsidRPr="0010610B">
        <w:rPr>
          <w:rFonts w:ascii="Times New Roman" w:hAnsi="Times New Roman" w:cs="Times New Roman"/>
          <w:sz w:val="24"/>
          <w:szCs w:val="24"/>
        </w:rPr>
        <w:t>I confirm that I have no relationship or interest, financial or otherwise, with any member or officer of the council.</w:t>
      </w:r>
    </w:p>
    <w:p w14:paraId="16AD760A" w14:textId="77777777" w:rsidR="00806C86" w:rsidRPr="0010610B" w:rsidRDefault="00806C86" w:rsidP="0010610B">
      <w:pPr>
        <w:spacing w:after="0" w:line="259" w:lineRule="auto"/>
        <w:ind w:left="468" w:right="0" w:firstLine="0"/>
        <w:rPr>
          <w:rFonts w:ascii="Times New Roman" w:hAnsi="Times New Roman" w:cs="Times New Roman"/>
          <w:sz w:val="24"/>
          <w:szCs w:val="24"/>
        </w:rPr>
      </w:pPr>
    </w:p>
    <w:p w14:paraId="1494D1BD" w14:textId="3B01ACAD" w:rsidR="00806C86" w:rsidRDefault="00CC5820" w:rsidP="0010610B">
      <w:pPr>
        <w:spacing w:after="0" w:line="259" w:lineRule="auto"/>
        <w:ind w:left="468" w:right="0" w:firstLine="0"/>
        <w:rPr>
          <w:rFonts w:ascii="Times New Roman" w:hAnsi="Times New Roman" w:cs="Times New Roman"/>
          <w:sz w:val="24"/>
          <w:szCs w:val="24"/>
        </w:rPr>
      </w:pPr>
      <w:r w:rsidRPr="0010610B">
        <w:rPr>
          <w:rFonts w:ascii="Times New Roman" w:hAnsi="Times New Roman" w:cs="Times New Roman"/>
          <w:sz w:val="24"/>
          <w:szCs w:val="24"/>
        </w:rPr>
        <w:t xml:space="preserve">Section 4 of Annual Return Form completed and signed </w:t>
      </w:r>
      <w:r w:rsidR="003F53A0">
        <w:rPr>
          <w:rFonts w:ascii="Times New Roman" w:hAnsi="Times New Roman" w:cs="Times New Roman"/>
          <w:sz w:val="24"/>
          <w:szCs w:val="24"/>
        </w:rPr>
        <w:t>on the 15</w:t>
      </w:r>
      <w:r w:rsidR="003F53A0" w:rsidRPr="003F53A0">
        <w:rPr>
          <w:rFonts w:ascii="Times New Roman" w:hAnsi="Times New Roman" w:cs="Times New Roman"/>
          <w:sz w:val="24"/>
          <w:szCs w:val="24"/>
          <w:vertAlign w:val="superscript"/>
        </w:rPr>
        <w:t>th</w:t>
      </w:r>
      <w:r w:rsidR="003F53A0">
        <w:rPr>
          <w:rFonts w:ascii="Times New Roman" w:hAnsi="Times New Roman" w:cs="Times New Roman"/>
          <w:sz w:val="24"/>
          <w:szCs w:val="24"/>
        </w:rPr>
        <w:t xml:space="preserve"> May 2019</w:t>
      </w:r>
    </w:p>
    <w:p w14:paraId="4A4A3CEB" w14:textId="77777777" w:rsidR="003F53A0" w:rsidRPr="0010610B" w:rsidRDefault="003F53A0" w:rsidP="0010610B">
      <w:pPr>
        <w:spacing w:after="0" w:line="259" w:lineRule="auto"/>
        <w:ind w:left="468" w:right="0" w:firstLine="0"/>
        <w:rPr>
          <w:rFonts w:ascii="Times New Roman" w:hAnsi="Times New Roman" w:cs="Times New Roman"/>
          <w:sz w:val="24"/>
          <w:szCs w:val="24"/>
        </w:rPr>
      </w:pPr>
    </w:p>
    <w:p w14:paraId="076C8718" w14:textId="77777777" w:rsidR="00806C86" w:rsidRDefault="00806C86">
      <w:pPr>
        <w:spacing w:after="0" w:line="259" w:lineRule="auto"/>
        <w:ind w:left="468" w:right="0" w:firstLine="0"/>
        <w:jc w:val="left"/>
        <w:rPr>
          <w:rFonts w:ascii="Times New Roman" w:hAnsi="Times New Roman" w:cs="Times New Roman"/>
          <w:sz w:val="24"/>
          <w:szCs w:val="24"/>
        </w:rPr>
      </w:pPr>
    </w:p>
    <w:p w14:paraId="60712142" w14:textId="672AA1D7" w:rsidR="00B20AE6" w:rsidRDefault="00172D31" w:rsidP="00B20AE6">
      <w:pPr>
        <w:spacing w:after="0" w:line="259" w:lineRule="auto"/>
        <w:ind w:right="0"/>
        <w:jc w:val="left"/>
        <w:rPr>
          <w:rFonts w:ascii="Times New Roman" w:hAnsi="Times New Roman" w:cs="Times New Roman"/>
          <w:sz w:val="24"/>
          <w:szCs w:val="24"/>
        </w:rPr>
      </w:pPr>
      <w:r>
        <w:rPr>
          <w:rFonts w:ascii="Brush Script MT" w:hAnsi="Brush Script MT" w:cs="Times New Roman"/>
          <w:sz w:val="40"/>
          <w:szCs w:val="40"/>
        </w:rPr>
        <w:t xml:space="preserve">    </w:t>
      </w:r>
      <w:r w:rsidR="00806C86" w:rsidRPr="00806C86">
        <w:rPr>
          <w:rFonts w:ascii="Brush Script MT" w:hAnsi="Brush Script MT" w:cs="Times New Roman"/>
          <w:sz w:val="40"/>
          <w:szCs w:val="40"/>
        </w:rPr>
        <w:t>BKBrooks</w:t>
      </w:r>
      <w:r w:rsidR="00806C86">
        <w:rPr>
          <w:rFonts w:ascii="Times New Roman" w:hAnsi="Times New Roman" w:cs="Times New Roman"/>
          <w:sz w:val="24"/>
          <w:szCs w:val="24"/>
        </w:rPr>
        <w:t xml:space="preserve"> </w:t>
      </w:r>
      <w:r w:rsidR="00806C86">
        <w:rPr>
          <w:rFonts w:ascii="Times New Roman" w:hAnsi="Times New Roman" w:cs="Times New Roman"/>
          <w:sz w:val="24"/>
          <w:szCs w:val="24"/>
        </w:rPr>
        <w:tab/>
      </w:r>
      <w:r w:rsidR="00806C86">
        <w:rPr>
          <w:rFonts w:ascii="Times New Roman" w:hAnsi="Times New Roman" w:cs="Times New Roman"/>
          <w:sz w:val="24"/>
          <w:szCs w:val="24"/>
        </w:rPr>
        <w:tab/>
      </w:r>
      <w:r w:rsidR="00806C86">
        <w:rPr>
          <w:rFonts w:ascii="Times New Roman" w:hAnsi="Times New Roman" w:cs="Times New Roman"/>
          <w:sz w:val="24"/>
          <w:szCs w:val="24"/>
        </w:rPr>
        <w:tab/>
      </w:r>
      <w:r w:rsidR="00806C86">
        <w:rPr>
          <w:rFonts w:ascii="Times New Roman" w:hAnsi="Times New Roman" w:cs="Times New Roman"/>
          <w:sz w:val="24"/>
          <w:szCs w:val="24"/>
        </w:rPr>
        <w:tab/>
      </w:r>
      <w:r w:rsidR="00806C86">
        <w:rPr>
          <w:rFonts w:ascii="Times New Roman" w:hAnsi="Times New Roman" w:cs="Times New Roman"/>
          <w:sz w:val="24"/>
          <w:szCs w:val="24"/>
        </w:rPr>
        <w:tab/>
      </w:r>
      <w:r w:rsidR="00806C86">
        <w:rPr>
          <w:rFonts w:ascii="Times New Roman" w:hAnsi="Times New Roman" w:cs="Times New Roman"/>
          <w:sz w:val="24"/>
          <w:szCs w:val="24"/>
        </w:rPr>
        <w:tab/>
      </w:r>
      <w:r w:rsidR="007232C3">
        <w:rPr>
          <w:rFonts w:ascii="Times New Roman" w:hAnsi="Times New Roman" w:cs="Times New Roman"/>
          <w:sz w:val="24"/>
          <w:szCs w:val="24"/>
        </w:rPr>
        <w:t>18</w:t>
      </w:r>
      <w:r w:rsidR="00806C86" w:rsidRPr="00806C86">
        <w:rPr>
          <w:rFonts w:ascii="Times New Roman" w:hAnsi="Times New Roman" w:cs="Times New Roman"/>
          <w:sz w:val="24"/>
          <w:szCs w:val="24"/>
          <w:vertAlign w:val="superscript"/>
        </w:rPr>
        <w:t>th</w:t>
      </w:r>
      <w:r w:rsidR="00806C86">
        <w:rPr>
          <w:rFonts w:ascii="Times New Roman" w:hAnsi="Times New Roman" w:cs="Times New Roman"/>
          <w:sz w:val="24"/>
          <w:szCs w:val="24"/>
        </w:rPr>
        <w:t xml:space="preserve"> May 201</w:t>
      </w:r>
      <w:r w:rsidR="007232C3">
        <w:rPr>
          <w:rFonts w:ascii="Times New Roman" w:hAnsi="Times New Roman" w:cs="Times New Roman"/>
          <w:sz w:val="24"/>
          <w:szCs w:val="24"/>
        </w:rPr>
        <w:t>9</w:t>
      </w:r>
      <w:r w:rsidR="00CC5820">
        <w:rPr>
          <w:rFonts w:ascii="Times New Roman" w:hAnsi="Times New Roman" w:cs="Times New Roman"/>
          <w:sz w:val="24"/>
          <w:szCs w:val="24"/>
        </w:rPr>
        <w:t xml:space="preserve"> </w:t>
      </w:r>
    </w:p>
    <w:p w14:paraId="2FC3CB91" w14:textId="05654F79" w:rsidR="00B20AE6" w:rsidRDefault="00B20AE6" w:rsidP="00B20AE6">
      <w:pPr>
        <w:spacing w:after="0" w:line="259" w:lineRule="auto"/>
        <w:ind w:right="0"/>
        <w:jc w:val="left"/>
        <w:rPr>
          <w:rFonts w:ascii="Times New Roman" w:hAnsi="Times New Roman" w:cs="Times New Roman"/>
          <w:sz w:val="24"/>
          <w:szCs w:val="24"/>
        </w:rPr>
      </w:pPr>
    </w:p>
    <w:p w14:paraId="1AA6879C" w14:textId="77777777" w:rsidR="00B20AE6" w:rsidRDefault="00B20AE6" w:rsidP="00B20AE6">
      <w:pPr>
        <w:spacing w:after="0" w:line="259" w:lineRule="auto"/>
        <w:ind w:right="0"/>
        <w:jc w:val="left"/>
        <w:rPr>
          <w:rFonts w:ascii="Times New Roman" w:hAnsi="Times New Roman" w:cs="Times New Roman"/>
          <w:sz w:val="24"/>
          <w:szCs w:val="24"/>
        </w:rPr>
      </w:pPr>
    </w:p>
    <w:p w14:paraId="554FAE9E" w14:textId="02D5D5A1" w:rsidR="00CC5820" w:rsidRDefault="003453AD" w:rsidP="00B20AE6">
      <w:pPr>
        <w:spacing w:after="0" w:line="259" w:lineRule="auto"/>
        <w:ind w:right="0"/>
        <w:jc w:val="left"/>
        <w:rPr>
          <w:rFonts w:ascii="Times New Roman" w:hAnsi="Times New Roman" w:cs="Times New Roman"/>
          <w:sz w:val="24"/>
          <w:szCs w:val="24"/>
        </w:rPr>
      </w:pPr>
      <w:r>
        <w:rPr>
          <w:rFonts w:ascii="Times New Roman" w:hAnsi="Times New Roman" w:cs="Times New Roman"/>
          <w:sz w:val="24"/>
          <w:szCs w:val="24"/>
        </w:rPr>
        <w:t>Brian Brooks</w:t>
      </w:r>
      <w:r w:rsidR="00172D31">
        <w:rPr>
          <w:rFonts w:ascii="Times New Roman" w:hAnsi="Times New Roman" w:cs="Times New Roman"/>
          <w:sz w:val="24"/>
          <w:szCs w:val="24"/>
        </w:rPr>
        <w:t xml:space="preserve"> </w:t>
      </w:r>
      <w:r>
        <w:rPr>
          <w:rFonts w:ascii="Times New Roman" w:hAnsi="Times New Roman" w:cs="Times New Roman"/>
          <w:sz w:val="24"/>
          <w:szCs w:val="24"/>
        </w:rPr>
        <w:t xml:space="preserve">  CiLCA</w:t>
      </w:r>
    </w:p>
    <w:sectPr w:rsidR="00CC5820" w:rsidSect="005E2467">
      <w:footerReference w:type="even" r:id="rId7"/>
      <w:footerReference w:type="default" r:id="rId8"/>
      <w:footerReference w:type="first" r:id="rId9"/>
      <w:pgSz w:w="11900" w:h="16840"/>
      <w:pgMar w:top="720" w:right="720" w:bottom="720" w:left="720" w:header="720" w:footer="77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2F565F" w14:textId="77777777" w:rsidR="000E3870" w:rsidRDefault="000E3870">
      <w:pPr>
        <w:spacing w:after="0" w:line="240" w:lineRule="auto"/>
      </w:pPr>
      <w:r>
        <w:separator/>
      </w:r>
    </w:p>
  </w:endnote>
  <w:endnote w:type="continuationSeparator" w:id="0">
    <w:p w14:paraId="54873F3A" w14:textId="77777777" w:rsidR="000E3870" w:rsidRDefault="000E3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rush Script MT">
    <w:altName w:val="Pristina"/>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02552" w14:textId="77777777" w:rsidR="00B22A77" w:rsidRDefault="00B22A77">
    <w:pPr>
      <w:spacing w:after="0" w:line="259" w:lineRule="auto"/>
      <w:ind w:left="465"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0F44AF15" w14:textId="77777777" w:rsidR="00B22A77" w:rsidRDefault="00B22A77">
    <w:pPr>
      <w:spacing w:after="0" w:line="259" w:lineRule="auto"/>
      <w:ind w:left="468" w:right="0" w:firstLine="0"/>
      <w:jc w:val="left"/>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F1FB1" w14:textId="77777777" w:rsidR="00B22A77" w:rsidRDefault="00B22A77">
    <w:pPr>
      <w:spacing w:after="0" w:line="259" w:lineRule="auto"/>
      <w:ind w:left="465" w:right="0" w:firstLine="0"/>
      <w:jc w:val="center"/>
    </w:pPr>
    <w:r>
      <w:fldChar w:fldCharType="begin"/>
    </w:r>
    <w:r>
      <w:instrText xml:space="preserve"> PAGE   \* MERGEFORMAT </w:instrText>
    </w:r>
    <w:r>
      <w:fldChar w:fldCharType="separate"/>
    </w:r>
    <w:r w:rsidR="000E3870" w:rsidRPr="000E3870">
      <w:rPr>
        <w:noProof/>
        <w:sz w:val="22"/>
      </w:rPr>
      <w:t>1</w:t>
    </w:r>
    <w:r>
      <w:rPr>
        <w:sz w:val="22"/>
      </w:rPr>
      <w:fldChar w:fldCharType="end"/>
    </w:r>
    <w:r>
      <w:rPr>
        <w:sz w:val="22"/>
      </w:rPr>
      <w:t xml:space="preserve"> </w:t>
    </w:r>
  </w:p>
  <w:p w14:paraId="4F8F8252" w14:textId="77777777" w:rsidR="00B22A77" w:rsidRDefault="00B22A77">
    <w:pPr>
      <w:spacing w:after="0" w:line="259" w:lineRule="auto"/>
      <w:ind w:left="468" w:right="0" w:firstLine="0"/>
      <w:jc w:val="left"/>
    </w:pPr>
    <w:r>
      <w:rPr>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00C08" w14:textId="77777777" w:rsidR="00B22A77" w:rsidRDefault="00B22A77">
    <w:pPr>
      <w:spacing w:after="0" w:line="259" w:lineRule="auto"/>
      <w:ind w:left="465" w:right="0"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1D8A527E" w14:textId="77777777" w:rsidR="00B22A77" w:rsidRDefault="00B22A77">
    <w:pPr>
      <w:spacing w:after="0" w:line="259" w:lineRule="auto"/>
      <w:ind w:left="468" w:right="0" w:firstLine="0"/>
      <w:jc w:val="left"/>
    </w:pP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68C3A" w14:textId="77777777" w:rsidR="000E3870" w:rsidRDefault="000E3870">
      <w:pPr>
        <w:spacing w:after="0" w:line="240" w:lineRule="auto"/>
      </w:pPr>
      <w:r>
        <w:separator/>
      </w:r>
    </w:p>
  </w:footnote>
  <w:footnote w:type="continuationSeparator" w:id="0">
    <w:p w14:paraId="5C64BFF8" w14:textId="77777777" w:rsidR="000E3870" w:rsidRDefault="000E38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20636E"/>
    <w:multiLevelType w:val="hybridMultilevel"/>
    <w:tmpl w:val="8E527CC8"/>
    <w:lvl w:ilvl="0" w:tplc="F81CFBE8">
      <w:start w:val="1"/>
      <w:numFmt w:val="bullet"/>
      <w:lvlText w:val="-"/>
      <w:lvlJc w:val="left"/>
      <w:pPr>
        <w:ind w:left="3718" w:hanging="360"/>
      </w:pPr>
      <w:rPr>
        <w:rFonts w:ascii="Times New Roman" w:eastAsia="Calibri" w:hAnsi="Times New Roman" w:cs="Times New Roman" w:hint="default"/>
      </w:rPr>
    </w:lvl>
    <w:lvl w:ilvl="1" w:tplc="08090003" w:tentative="1">
      <w:start w:val="1"/>
      <w:numFmt w:val="bullet"/>
      <w:lvlText w:val="o"/>
      <w:lvlJc w:val="left"/>
      <w:pPr>
        <w:ind w:left="4438" w:hanging="360"/>
      </w:pPr>
      <w:rPr>
        <w:rFonts w:ascii="Courier New" w:hAnsi="Courier New" w:cs="Courier New" w:hint="default"/>
      </w:rPr>
    </w:lvl>
    <w:lvl w:ilvl="2" w:tplc="08090005" w:tentative="1">
      <w:start w:val="1"/>
      <w:numFmt w:val="bullet"/>
      <w:lvlText w:val=""/>
      <w:lvlJc w:val="left"/>
      <w:pPr>
        <w:ind w:left="5158" w:hanging="360"/>
      </w:pPr>
      <w:rPr>
        <w:rFonts w:ascii="Wingdings" w:hAnsi="Wingdings" w:hint="default"/>
      </w:rPr>
    </w:lvl>
    <w:lvl w:ilvl="3" w:tplc="08090001" w:tentative="1">
      <w:start w:val="1"/>
      <w:numFmt w:val="bullet"/>
      <w:lvlText w:val=""/>
      <w:lvlJc w:val="left"/>
      <w:pPr>
        <w:ind w:left="5878" w:hanging="360"/>
      </w:pPr>
      <w:rPr>
        <w:rFonts w:ascii="Symbol" w:hAnsi="Symbol" w:hint="default"/>
      </w:rPr>
    </w:lvl>
    <w:lvl w:ilvl="4" w:tplc="08090003" w:tentative="1">
      <w:start w:val="1"/>
      <w:numFmt w:val="bullet"/>
      <w:lvlText w:val="o"/>
      <w:lvlJc w:val="left"/>
      <w:pPr>
        <w:ind w:left="6598" w:hanging="360"/>
      </w:pPr>
      <w:rPr>
        <w:rFonts w:ascii="Courier New" w:hAnsi="Courier New" w:cs="Courier New" w:hint="default"/>
      </w:rPr>
    </w:lvl>
    <w:lvl w:ilvl="5" w:tplc="08090005" w:tentative="1">
      <w:start w:val="1"/>
      <w:numFmt w:val="bullet"/>
      <w:lvlText w:val=""/>
      <w:lvlJc w:val="left"/>
      <w:pPr>
        <w:ind w:left="7318" w:hanging="360"/>
      </w:pPr>
      <w:rPr>
        <w:rFonts w:ascii="Wingdings" w:hAnsi="Wingdings" w:hint="default"/>
      </w:rPr>
    </w:lvl>
    <w:lvl w:ilvl="6" w:tplc="08090001" w:tentative="1">
      <w:start w:val="1"/>
      <w:numFmt w:val="bullet"/>
      <w:lvlText w:val=""/>
      <w:lvlJc w:val="left"/>
      <w:pPr>
        <w:ind w:left="8038" w:hanging="360"/>
      </w:pPr>
      <w:rPr>
        <w:rFonts w:ascii="Symbol" w:hAnsi="Symbol" w:hint="default"/>
      </w:rPr>
    </w:lvl>
    <w:lvl w:ilvl="7" w:tplc="08090003" w:tentative="1">
      <w:start w:val="1"/>
      <w:numFmt w:val="bullet"/>
      <w:lvlText w:val="o"/>
      <w:lvlJc w:val="left"/>
      <w:pPr>
        <w:ind w:left="8758" w:hanging="360"/>
      </w:pPr>
      <w:rPr>
        <w:rFonts w:ascii="Courier New" w:hAnsi="Courier New" w:cs="Courier New" w:hint="default"/>
      </w:rPr>
    </w:lvl>
    <w:lvl w:ilvl="8" w:tplc="08090005" w:tentative="1">
      <w:start w:val="1"/>
      <w:numFmt w:val="bullet"/>
      <w:lvlText w:val=""/>
      <w:lvlJc w:val="left"/>
      <w:pPr>
        <w:ind w:left="9478" w:hanging="360"/>
      </w:pPr>
      <w:rPr>
        <w:rFonts w:ascii="Wingdings" w:hAnsi="Wingdings" w:hint="default"/>
      </w:rPr>
    </w:lvl>
  </w:abstractNum>
  <w:abstractNum w:abstractNumId="1" w15:restartNumberingAfterBreak="0">
    <w:nsid w:val="4399760A"/>
    <w:multiLevelType w:val="hybridMultilevel"/>
    <w:tmpl w:val="7DA6D778"/>
    <w:lvl w:ilvl="0" w:tplc="AF4EEA9C">
      <w:start w:val="1"/>
      <w:numFmt w:val="bullet"/>
      <w:lvlText w:val="•"/>
      <w:lvlJc w:val="left"/>
      <w:pPr>
        <w:ind w:left="5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A08DCE">
      <w:start w:val="1"/>
      <w:numFmt w:val="bullet"/>
      <w:lvlText w:val="o"/>
      <w:lvlJc w:val="left"/>
      <w:pPr>
        <w:ind w:left="15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EAEF0">
      <w:start w:val="1"/>
      <w:numFmt w:val="bullet"/>
      <w:lvlText w:val="▪"/>
      <w:lvlJc w:val="left"/>
      <w:pPr>
        <w:ind w:left="22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326A2E">
      <w:start w:val="1"/>
      <w:numFmt w:val="bullet"/>
      <w:lvlText w:val="•"/>
      <w:lvlJc w:val="left"/>
      <w:pPr>
        <w:ind w:left="29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AC8052">
      <w:start w:val="1"/>
      <w:numFmt w:val="bullet"/>
      <w:lvlText w:val="o"/>
      <w:lvlJc w:val="left"/>
      <w:pPr>
        <w:ind w:left="37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089EBE">
      <w:start w:val="1"/>
      <w:numFmt w:val="bullet"/>
      <w:lvlText w:val="▪"/>
      <w:lvlJc w:val="left"/>
      <w:pPr>
        <w:ind w:left="4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BA482BC">
      <w:start w:val="1"/>
      <w:numFmt w:val="bullet"/>
      <w:lvlText w:val="•"/>
      <w:lvlJc w:val="left"/>
      <w:pPr>
        <w:ind w:left="5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2B4BE26">
      <w:start w:val="1"/>
      <w:numFmt w:val="bullet"/>
      <w:lvlText w:val="o"/>
      <w:lvlJc w:val="left"/>
      <w:pPr>
        <w:ind w:left="5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80A10A0">
      <w:start w:val="1"/>
      <w:numFmt w:val="bullet"/>
      <w:lvlText w:val="▪"/>
      <w:lvlJc w:val="left"/>
      <w:pPr>
        <w:ind w:left="6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8814BFD"/>
    <w:multiLevelType w:val="hybridMultilevel"/>
    <w:tmpl w:val="1744F102"/>
    <w:lvl w:ilvl="0" w:tplc="E0DCD948">
      <w:start w:val="1"/>
      <w:numFmt w:val="bullet"/>
      <w:lvlText w:val="-"/>
      <w:lvlJc w:val="left"/>
      <w:pPr>
        <w:ind w:left="828" w:hanging="360"/>
      </w:pPr>
      <w:rPr>
        <w:rFonts w:ascii="Times New Roman" w:eastAsia="Calibri" w:hAnsi="Times New Roman" w:cs="Times New Roman"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3" w15:restartNumberingAfterBreak="0">
    <w:nsid w:val="5ACE4E85"/>
    <w:multiLevelType w:val="hybridMultilevel"/>
    <w:tmpl w:val="217E5F0A"/>
    <w:lvl w:ilvl="0" w:tplc="6010BD78">
      <w:start w:val="1"/>
      <w:numFmt w:val="bullet"/>
      <w:lvlText w:val="•"/>
      <w:lvlJc w:val="left"/>
      <w:pPr>
        <w:ind w:left="117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F4A908E">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C70693C">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ED54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FE943E">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AA6BC7C">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80263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C01140">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7D6E6A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28F6078"/>
    <w:multiLevelType w:val="hybridMultilevel"/>
    <w:tmpl w:val="A88476D6"/>
    <w:lvl w:ilvl="0" w:tplc="80B8B754">
      <w:start w:val="1"/>
      <w:numFmt w:val="bullet"/>
      <w:lvlText w:val="-"/>
      <w:lvlJc w:val="left"/>
      <w:pPr>
        <w:ind w:left="3718" w:hanging="360"/>
      </w:pPr>
      <w:rPr>
        <w:rFonts w:ascii="Times New Roman" w:eastAsia="Calibri" w:hAnsi="Times New Roman" w:cs="Times New Roman" w:hint="default"/>
      </w:rPr>
    </w:lvl>
    <w:lvl w:ilvl="1" w:tplc="08090003" w:tentative="1">
      <w:start w:val="1"/>
      <w:numFmt w:val="bullet"/>
      <w:lvlText w:val="o"/>
      <w:lvlJc w:val="left"/>
      <w:pPr>
        <w:ind w:left="4438" w:hanging="360"/>
      </w:pPr>
      <w:rPr>
        <w:rFonts w:ascii="Courier New" w:hAnsi="Courier New" w:cs="Courier New" w:hint="default"/>
      </w:rPr>
    </w:lvl>
    <w:lvl w:ilvl="2" w:tplc="08090005" w:tentative="1">
      <w:start w:val="1"/>
      <w:numFmt w:val="bullet"/>
      <w:lvlText w:val=""/>
      <w:lvlJc w:val="left"/>
      <w:pPr>
        <w:ind w:left="5158" w:hanging="360"/>
      </w:pPr>
      <w:rPr>
        <w:rFonts w:ascii="Wingdings" w:hAnsi="Wingdings" w:hint="default"/>
      </w:rPr>
    </w:lvl>
    <w:lvl w:ilvl="3" w:tplc="08090001" w:tentative="1">
      <w:start w:val="1"/>
      <w:numFmt w:val="bullet"/>
      <w:lvlText w:val=""/>
      <w:lvlJc w:val="left"/>
      <w:pPr>
        <w:ind w:left="5878" w:hanging="360"/>
      </w:pPr>
      <w:rPr>
        <w:rFonts w:ascii="Symbol" w:hAnsi="Symbol" w:hint="default"/>
      </w:rPr>
    </w:lvl>
    <w:lvl w:ilvl="4" w:tplc="08090003" w:tentative="1">
      <w:start w:val="1"/>
      <w:numFmt w:val="bullet"/>
      <w:lvlText w:val="o"/>
      <w:lvlJc w:val="left"/>
      <w:pPr>
        <w:ind w:left="6598" w:hanging="360"/>
      </w:pPr>
      <w:rPr>
        <w:rFonts w:ascii="Courier New" w:hAnsi="Courier New" w:cs="Courier New" w:hint="default"/>
      </w:rPr>
    </w:lvl>
    <w:lvl w:ilvl="5" w:tplc="08090005" w:tentative="1">
      <w:start w:val="1"/>
      <w:numFmt w:val="bullet"/>
      <w:lvlText w:val=""/>
      <w:lvlJc w:val="left"/>
      <w:pPr>
        <w:ind w:left="7318" w:hanging="360"/>
      </w:pPr>
      <w:rPr>
        <w:rFonts w:ascii="Wingdings" w:hAnsi="Wingdings" w:hint="default"/>
      </w:rPr>
    </w:lvl>
    <w:lvl w:ilvl="6" w:tplc="08090001" w:tentative="1">
      <w:start w:val="1"/>
      <w:numFmt w:val="bullet"/>
      <w:lvlText w:val=""/>
      <w:lvlJc w:val="left"/>
      <w:pPr>
        <w:ind w:left="8038" w:hanging="360"/>
      </w:pPr>
      <w:rPr>
        <w:rFonts w:ascii="Symbol" w:hAnsi="Symbol" w:hint="default"/>
      </w:rPr>
    </w:lvl>
    <w:lvl w:ilvl="7" w:tplc="08090003" w:tentative="1">
      <w:start w:val="1"/>
      <w:numFmt w:val="bullet"/>
      <w:lvlText w:val="o"/>
      <w:lvlJc w:val="left"/>
      <w:pPr>
        <w:ind w:left="8758" w:hanging="360"/>
      </w:pPr>
      <w:rPr>
        <w:rFonts w:ascii="Courier New" w:hAnsi="Courier New" w:cs="Courier New" w:hint="default"/>
      </w:rPr>
    </w:lvl>
    <w:lvl w:ilvl="8" w:tplc="08090005" w:tentative="1">
      <w:start w:val="1"/>
      <w:numFmt w:val="bullet"/>
      <w:lvlText w:val=""/>
      <w:lvlJc w:val="left"/>
      <w:pPr>
        <w:ind w:left="9478"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7D9"/>
    <w:rsid w:val="000221F0"/>
    <w:rsid w:val="00043DD6"/>
    <w:rsid w:val="00094650"/>
    <w:rsid w:val="000E3870"/>
    <w:rsid w:val="000E4EDE"/>
    <w:rsid w:val="000F4C78"/>
    <w:rsid w:val="0010087B"/>
    <w:rsid w:val="0010610B"/>
    <w:rsid w:val="0013014D"/>
    <w:rsid w:val="0013631E"/>
    <w:rsid w:val="001666F8"/>
    <w:rsid w:val="00172D31"/>
    <w:rsid w:val="001E1E84"/>
    <w:rsid w:val="00214739"/>
    <w:rsid w:val="002160BE"/>
    <w:rsid w:val="00222B18"/>
    <w:rsid w:val="00255095"/>
    <w:rsid w:val="00266F93"/>
    <w:rsid w:val="00284192"/>
    <w:rsid w:val="002942E7"/>
    <w:rsid w:val="002D28AC"/>
    <w:rsid w:val="002F7151"/>
    <w:rsid w:val="0030713A"/>
    <w:rsid w:val="00335888"/>
    <w:rsid w:val="003453AD"/>
    <w:rsid w:val="0034762A"/>
    <w:rsid w:val="00352F28"/>
    <w:rsid w:val="003A3430"/>
    <w:rsid w:val="003F53A0"/>
    <w:rsid w:val="00442589"/>
    <w:rsid w:val="00461042"/>
    <w:rsid w:val="0048576C"/>
    <w:rsid w:val="004A1F2A"/>
    <w:rsid w:val="005041CB"/>
    <w:rsid w:val="00515695"/>
    <w:rsid w:val="0054597E"/>
    <w:rsid w:val="0057196E"/>
    <w:rsid w:val="00577C11"/>
    <w:rsid w:val="005B0F00"/>
    <w:rsid w:val="005B4033"/>
    <w:rsid w:val="005C35EB"/>
    <w:rsid w:val="005C6377"/>
    <w:rsid w:val="005D6697"/>
    <w:rsid w:val="005E2467"/>
    <w:rsid w:val="00606B5A"/>
    <w:rsid w:val="00614C64"/>
    <w:rsid w:val="006A42F2"/>
    <w:rsid w:val="006B0F39"/>
    <w:rsid w:val="006D52AE"/>
    <w:rsid w:val="006F045B"/>
    <w:rsid w:val="0070694A"/>
    <w:rsid w:val="007141F4"/>
    <w:rsid w:val="007232C3"/>
    <w:rsid w:val="00777994"/>
    <w:rsid w:val="007B1307"/>
    <w:rsid w:val="007C17D9"/>
    <w:rsid w:val="007D0ACA"/>
    <w:rsid w:val="00806C86"/>
    <w:rsid w:val="00833E32"/>
    <w:rsid w:val="00895EAE"/>
    <w:rsid w:val="008A1C5B"/>
    <w:rsid w:val="008D0494"/>
    <w:rsid w:val="008E7253"/>
    <w:rsid w:val="00904943"/>
    <w:rsid w:val="00911EEA"/>
    <w:rsid w:val="00931CCF"/>
    <w:rsid w:val="009938D8"/>
    <w:rsid w:val="009B026C"/>
    <w:rsid w:val="009C2EDC"/>
    <w:rsid w:val="00A16459"/>
    <w:rsid w:val="00A347FE"/>
    <w:rsid w:val="00A53565"/>
    <w:rsid w:val="00A6135D"/>
    <w:rsid w:val="00AA2AA1"/>
    <w:rsid w:val="00AB0975"/>
    <w:rsid w:val="00AC58CC"/>
    <w:rsid w:val="00AF4187"/>
    <w:rsid w:val="00B0337A"/>
    <w:rsid w:val="00B05A70"/>
    <w:rsid w:val="00B20AE6"/>
    <w:rsid w:val="00B22A77"/>
    <w:rsid w:val="00B357C4"/>
    <w:rsid w:val="00B51D3E"/>
    <w:rsid w:val="00C41309"/>
    <w:rsid w:val="00CB0C1C"/>
    <w:rsid w:val="00CC5820"/>
    <w:rsid w:val="00D043DD"/>
    <w:rsid w:val="00D05A15"/>
    <w:rsid w:val="00D40DA8"/>
    <w:rsid w:val="00D54677"/>
    <w:rsid w:val="00D55768"/>
    <w:rsid w:val="00D61CE3"/>
    <w:rsid w:val="00D7749A"/>
    <w:rsid w:val="00D77702"/>
    <w:rsid w:val="00D94810"/>
    <w:rsid w:val="00DB4E73"/>
    <w:rsid w:val="00DE4795"/>
    <w:rsid w:val="00DF6BB0"/>
    <w:rsid w:val="00E6384A"/>
    <w:rsid w:val="00E96524"/>
    <w:rsid w:val="00ED0D7F"/>
    <w:rsid w:val="00ED6455"/>
    <w:rsid w:val="00EE2DF1"/>
    <w:rsid w:val="00EE3630"/>
    <w:rsid w:val="00F13187"/>
    <w:rsid w:val="00F52134"/>
    <w:rsid w:val="00FA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ECF0B"/>
  <w15:docId w15:val="{8D1CA03C-0B4F-4FBB-BD51-240AEA11C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7" w:line="229" w:lineRule="auto"/>
      <w:ind w:left="478" w:right="2" w:hanging="1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right="5"/>
      <w:jc w:val="right"/>
      <w:outlineLvl w:val="0"/>
    </w:pPr>
    <w:rPr>
      <w:rFonts w:ascii="Calibri" w:eastAsia="Calibri" w:hAnsi="Calibri" w:cs="Calibr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B22A77"/>
    <w:pPr>
      <w:spacing w:after="0" w:line="240" w:lineRule="auto"/>
      <w:ind w:left="478" w:right="2" w:hanging="10"/>
      <w:jc w:val="both"/>
    </w:pPr>
    <w:rPr>
      <w:rFonts w:ascii="Calibri" w:eastAsia="Calibri" w:hAnsi="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ADVISORY NOTE 058  Internal Audit Objectives and Responsibilities.docx</vt:lpstr>
    </vt:vector>
  </TitlesOfParts>
  <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ADVISORY NOTE 058  Internal Audit Objectives and Responsibilities.docx</dc:title>
  <dc:subject/>
  <dc:creator>User</dc:creator>
  <cp:keywords/>
  <cp:lastModifiedBy>Barnetby-le-Wols Parish Council</cp:lastModifiedBy>
  <cp:revision>2</cp:revision>
  <dcterms:created xsi:type="dcterms:W3CDTF">2019-05-27T08:51:00Z</dcterms:created>
  <dcterms:modified xsi:type="dcterms:W3CDTF">2019-05-27T08:51:00Z</dcterms:modified>
</cp:coreProperties>
</file>